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6A39FD" w14:textId="77777777" w:rsidR="006C7C47" w:rsidRDefault="006C7C47"/>
    <w:tbl>
      <w:tblPr>
        <w:tblStyle w:val="1"/>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5"/>
      </w:tblGrid>
      <w:tr w:rsidR="00D37CC1" w:rsidRPr="00554549" w14:paraId="49F6C8D3" w14:textId="77777777" w:rsidTr="0016227B">
        <w:trPr>
          <w:trHeight w:val="220"/>
        </w:trPr>
        <w:tc>
          <w:tcPr>
            <w:tcW w:w="10235" w:type="dxa"/>
            <w:shd w:val="clear" w:color="auto" w:fill="CCCCCC"/>
            <w:tcMar>
              <w:top w:w="100" w:type="dxa"/>
              <w:left w:w="100" w:type="dxa"/>
              <w:bottom w:w="100" w:type="dxa"/>
              <w:right w:w="100" w:type="dxa"/>
            </w:tcMar>
          </w:tcPr>
          <w:p w14:paraId="07393D5C" w14:textId="6FE5A25E" w:rsidR="00E670C2" w:rsidRDefault="00D37CC1" w:rsidP="00E670C2">
            <w:pPr>
              <w:pStyle w:val="Title"/>
              <w:contextualSpacing w:val="0"/>
              <w:rPr>
                <w:rFonts w:ascii="Calibri" w:eastAsia="Calibri" w:hAnsi="Calibri" w:cs="Calibri"/>
                <w:sz w:val="18"/>
                <w:szCs w:val="18"/>
              </w:rPr>
            </w:pPr>
            <w:bookmarkStart w:id="0" w:name="_8ia1ezqywro2" w:colFirst="0" w:colLast="0"/>
            <w:bookmarkEnd w:id="0"/>
            <w:r>
              <w:rPr>
                <w:rFonts w:ascii="Calibri" w:eastAsia="Calibri" w:hAnsi="Calibri" w:cs="Calibri"/>
                <w:sz w:val="18"/>
                <w:szCs w:val="18"/>
              </w:rPr>
              <w:t>Admin Use Only</w:t>
            </w:r>
          </w:p>
          <w:p w14:paraId="5792D513" w14:textId="77777777" w:rsidR="00E670C2" w:rsidRPr="00E670C2" w:rsidRDefault="00E670C2" w:rsidP="00E670C2"/>
          <w:p w14:paraId="0AA52A09" w14:textId="77777777" w:rsidR="00E670C2" w:rsidRDefault="00E670C2" w:rsidP="00E670C2">
            <w:r>
              <w:t>RITM</w:t>
            </w:r>
          </w:p>
          <w:tbl>
            <w:tblPr>
              <w:tblW w:w="0" w:type="auto"/>
              <w:tblBorders>
                <w:top w:val="outset" w:sz="6" w:space="0" w:color="auto"/>
                <w:left w:val="outset" w:sz="6" w:space="0" w:color="auto"/>
                <w:bottom w:val="outset" w:sz="6" w:space="0" w:color="auto"/>
                <w:right w:val="outset" w:sz="6"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2523"/>
              <w:gridCol w:w="2659"/>
              <w:gridCol w:w="2100"/>
              <w:gridCol w:w="2062"/>
            </w:tblGrid>
            <w:tr w:rsidR="007C11C1" w:rsidRPr="007C11C1" w14:paraId="1096768F" w14:textId="77777777" w:rsidTr="000026AB">
              <w:tc>
                <w:tcPr>
                  <w:tcW w:w="9344" w:type="dxa"/>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14:paraId="34ADF4D6" w14:textId="77777777" w:rsidR="007C11C1" w:rsidRPr="007C11C1" w:rsidRDefault="007C11C1" w:rsidP="007C11C1">
                  <w:pPr>
                    <w:widowControl/>
                    <w:jc w:val="center"/>
                    <w:rPr>
                      <w:rFonts w:ascii="Open Sans" w:eastAsia="Times New Roman" w:hAnsi="Open Sans" w:cs="Open Sans"/>
                      <w:b/>
                      <w:bCs/>
                    </w:rPr>
                  </w:pPr>
                  <w:r w:rsidRPr="007C11C1">
                    <w:rPr>
                      <w:rFonts w:ascii="Open Sans" w:eastAsia="Times New Roman" w:hAnsi="Open Sans" w:cs="Open Sans"/>
                      <w:b/>
                      <w:bCs/>
                    </w:rPr>
                    <w:t>Project Information</w:t>
                  </w:r>
                </w:p>
              </w:tc>
            </w:tr>
            <w:tr w:rsidR="007C11C1" w:rsidRPr="007C11C1" w14:paraId="2F516D16"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74F03FE"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Project Name</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D592262" w14:textId="5B972D39"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Hypertension Recommendations</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F88CDDC"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Date</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E4E5CF8"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02-25-2022</w:t>
                  </w:r>
                </w:p>
              </w:tc>
            </w:tr>
            <w:tr w:rsidR="007C11C1" w:rsidRPr="007C11C1" w14:paraId="7E3DEA8F"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1D2BA69"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RITM</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C462AAE" w14:textId="4EBB7D4E" w:rsidR="007C11C1" w:rsidRPr="007C11C1" w:rsidRDefault="007D4568" w:rsidP="007C11C1">
                  <w:pPr>
                    <w:widowControl/>
                    <w:rPr>
                      <w:rFonts w:ascii="Open Sans" w:eastAsia="Times New Roman" w:hAnsi="Open Sans" w:cs="Open Sans"/>
                      <w:b/>
                      <w:bCs/>
                    </w:rPr>
                  </w:pPr>
                  <w:r>
                    <w:rPr>
                      <w:rFonts w:ascii="Arial" w:hAnsi="Arial" w:cs="Arial"/>
                      <w:color w:val="717171"/>
                      <w:sz w:val="21"/>
                      <w:szCs w:val="21"/>
                      <w:shd w:val="clear" w:color="auto" w:fill="F9F9F9"/>
                    </w:rPr>
                    <w:t>pending</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AE03B90"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CS#</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759E1F2" w14:textId="33989C1A"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20</w:t>
                  </w:r>
                  <w:r w:rsidR="007D4568">
                    <w:rPr>
                      <w:rFonts w:ascii="Open Sans" w:eastAsia="Times New Roman" w:hAnsi="Open Sans" w:cs="Open Sans"/>
                      <w:b/>
                      <w:bCs/>
                    </w:rPr>
                    <w:t>1234</w:t>
                  </w:r>
                </w:p>
              </w:tc>
            </w:tr>
            <w:tr w:rsidR="007C11C1" w:rsidRPr="007C11C1" w14:paraId="0908AB25"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85C7480"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Requestor Name</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DEE1269" w14:textId="00F6C5DD"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Jane Doe</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1454406"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Email</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94F7A03" w14:textId="649C331A"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Jane.doe</w:t>
                  </w:r>
                  <w:r w:rsidR="007C11C1" w:rsidRPr="007C11C1">
                    <w:rPr>
                      <w:rFonts w:ascii="Open Sans" w:eastAsia="Times New Roman" w:hAnsi="Open Sans" w:cs="Open Sans"/>
                      <w:b/>
                      <w:bCs/>
                    </w:rPr>
                    <w:t>@ucsf.edu</w:t>
                  </w:r>
                </w:p>
              </w:tc>
            </w:tr>
            <w:tr w:rsidR="007C11C1" w:rsidRPr="007C11C1" w14:paraId="1BEE793E"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C9A6D0E"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IRB Number</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5677EB" w14:textId="1B306123"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22-12345</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F43574C"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IRB Expiration Date</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78F226"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12-31-2032</w:t>
                  </w:r>
                </w:p>
              </w:tc>
            </w:tr>
            <w:tr w:rsidR="007C11C1" w:rsidRPr="007C11C1" w14:paraId="45D69658"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6AE0668"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IRB PI Name</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D38972C" w14:textId="36D937B3"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Jane Doe</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F0C798D"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IRB PI Email</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CA01F1E" w14:textId="385687E8"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Jane.doe</w:t>
                  </w:r>
                  <w:r w:rsidR="007C11C1" w:rsidRPr="007C11C1">
                    <w:rPr>
                      <w:rFonts w:ascii="Open Sans" w:eastAsia="Times New Roman" w:hAnsi="Open Sans" w:cs="Open Sans"/>
                      <w:b/>
                      <w:bCs/>
                    </w:rPr>
                    <w:t>@ucsf.edu</w:t>
                  </w:r>
                </w:p>
              </w:tc>
            </w:tr>
            <w:tr w:rsidR="007C11C1" w:rsidRPr="007C11C1" w14:paraId="1A1C1DB7" w14:textId="77777777" w:rsidTr="007D4568">
              <w:tc>
                <w:tcPr>
                  <w:tcW w:w="252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4527CA4"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Will you need Data Management Services?</w:t>
                  </w:r>
                </w:p>
              </w:tc>
              <w:tc>
                <w:tcPr>
                  <w:tcW w:w="2659"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B849523"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Don't need it</w:t>
                  </w:r>
                </w:p>
              </w:tc>
              <w:tc>
                <w:tcPr>
                  <w:tcW w:w="2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85A5FB2"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Will this Report/Data Set be Shared with a Non-UCSF Third Party?</w:t>
                  </w:r>
                </w:p>
              </w:tc>
              <w:tc>
                <w:tcPr>
                  <w:tcW w:w="206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E15EC6F"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No</w:t>
                  </w:r>
                </w:p>
              </w:tc>
            </w:tr>
          </w:tbl>
          <w:p w14:paraId="43ACC295" w14:textId="77777777" w:rsidR="007C11C1" w:rsidRPr="007C11C1" w:rsidRDefault="007C11C1" w:rsidP="007C11C1">
            <w:pPr>
              <w:widowControl/>
              <w:rPr>
                <w:rFonts w:ascii="Times New Roman" w:eastAsia="Times New Roman" w:hAnsi="Times New Roman" w:cs="Times New Roman"/>
                <w:color w:val="auto"/>
                <w:sz w:val="24"/>
                <w:szCs w:val="24"/>
              </w:rPr>
            </w:pPr>
            <w:r w:rsidRPr="007C11C1">
              <w:rPr>
                <w:rFonts w:ascii="Open Sans" w:eastAsia="Times New Roman" w:hAnsi="Open Sans" w:cs="Open Sans"/>
                <w:b/>
                <w:bCs/>
              </w:rPr>
              <w:br/>
            </w:r>
          </w:p>
          <w:tbl>
            <w:tblPr>
              <w:tblW w:w="0" w:type="auto"/>
              <w:tblBorders>
                <w:top w:val="outset" w:sz="6" w:space="0" w:color="auto"/>
                <w:left w:val="outset" w:sz="6" w:space="0" w:color="auto"/>
                <w:bottom w:val="outset" w:sz="6" w:space="0" w:color="auto"/>
                <w:right w:val="outset" w:sz="6"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543"/>
              <w:gridCol w:w="2192"/>
              <w:gridCol w:w="2208"/>
              <w:gridCol w:w="1347"/>
              <w:gridCol w:w="912"/>
              <w:gridCol w:w="1142"/>
            </w:tblGrid>
            <w:tr w:rsidR="007C11C1" w:rsidRPr="007C11C1" w14:paraId="1AFE8CD9" w14:textId="77777777" w:rsidTr="007C11C1">
              <w:tc>
                <w:tcPr>
                  <w:tcW w:w="9344" w:type="dxa"/>
                  <w:gridSpan w:val="6"/>
                  <w:tcBorders>
                    <w:top w:val="outset" w:sz="6" w:space="0" w:color="auto"/>
                    <w:left w:val="outset" w:sz="6" w:space="0" w:color="auto"/>
                    <w:bottom w:val="outset" w:sz="6" w:space="0" w:color="auto"/>
                    <w:right w:val="outset" w:sz="6" w:space="0" w:color="auto"/>
                  </w:tcBorders>
                  <w:shd w:val="clear" w:color="auto" w:fill="F5F5F5"/>
                  <w:vAlign w:val="center"/>
                  <w:hideMark/>
                </w:tcPr>
                <w:p w14:paraId="55B1A472" w14:textId="77777777" w:rsidR="007C11C1" w:rsidRPr="007C11C1" w:rsidRDefault="007C11C1" w:rsidP="007C11C1">
                  <w:pPr>
                    <w:widowControl/>
                    <w:jc w:val="center"/>
                    <w:rPr>
                      <w:rFonts w:ascii="Open Sans" w:eastAsia="Times New Roman" w:hAnsi="Open Sans" w:cs="Open Sans"/>
                      <w:b/>
                      <w:bCs/>
                    </w:rPr>
                  </w:pPr>
                  <w:r w:rsidRPr="007C11C1">
                    <w:rPr>
                      <w:rFonts w:ascii="Open Sans" w:eastAsia="Times New Roman" w:hAnsi="Open Sans" w:cs="Open Sans"/>
                      <w:b/>
                      <w:bCs/>
                    </w:rPr>
                    <w:t>Budget: 11-20 hours ($1350 to $2400) -Funding Information- MMESDVFK23</w:t>
                  </w:r>
                </w:p>
              </w:tc>
            </w:tr>
            <w:tr w:rsidR="007C11C1" w:rsidRPr="007C11C1" w14:paraId="2CA88DE6" w14:textId="77777777" w:rsidTr="007C11C1">
              <w:tc>
                <w:tcPr>
                  <w:tcW w:w="154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26E15BC"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Business Unit</w:t>
                  </w:r>
                </w:p>
              </w:tc>
              <w:tc>
                <w:tcPr>
                  <w:tcW w:w="219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44489EA"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Fund</w:t>
                  </w:r>
                </w:p>
              </w:tc>
              <w:tc>
                <w:tcPr>
                  <w:tcW w:w="2208"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46BADD4"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Department ID</w:t>
                  </w:r>
                </w:p>
              </w:tc>
              <w:tc>
                <w:tcPr>
                  <w:tcW w:w="1347"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1F84D00"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Project ID</w:t>
                  </w:r>
                </w:p>
              </w:tc>
              <w:tc>
                <w:tcPr>
                  <w:tcW w:w="91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DAEA835"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Function</w:t>
                  </w:r>
                </w:p>
              </w:tc>
              <w:tc>
                <w:tcPr>
                  <w:tcW w:w="114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077BD5E"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Activity Period</w:t>
                  </w:r>
                </w:p>
              </w:tc>
            </w:tr>
            <w:tr w:rsidR="007C11C1" w:rsidRPr="007C11C1" w14:paraId="17B41E4E" w14:textId="77777777" w:rsidTr="007C11C1">
              <w:tc>
                <w:tcPr>
                  <w:tcW w:w="154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95886B9"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c>
                <w:tcPr>
                  <w:tcW w:w="219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4353CB4"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c>
                <w:tcPr>
                  <w:tcW w:w="2208"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9668287"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c>
                <w:tcPr>
                  <w:tcW w:w="1347"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CAA7DA3"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c>
                <w:tcPr>
                  <w:tcW w:w="91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3A2B526"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c>
                <w:tcPr>
                  <w:tcW w:w="114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40C5209"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______</w:t>
                  </w:r>
                </w:p>
              </w:tc>
            </w:tr>
            <w:tr w:rsidR="007C11C1" w:rsidRPr="007C11C1" w14:paraId="1DE72AA0" w14:textId="77777777" w:rsidTr="007C11C1">
              <w:tc>
                <w:tcPr>
                  <w:tcW w:w="154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3FB53B3"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Data Pull Frequency</w:t>
                  </w:r>
                </w:p>
              </w:tc>
              <w:tc>
                <w:tcPr>
                  <w:tcW w:w="219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BC6F12B"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Patient contact for recruitment</w:t>
                  </w:r>
                </w:p>
              </w:tc>
              <w:tc>
                <w:tcPr>
                  <w:tcW w:w="2208"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A1EAAE7" w14:textId="77777777" w:rsidR="007C11C1" w:rsidRPr="007C11C1" w:rsidRDefault="007C11C1" w:rsidP="007C11C1">
                  <w:pPr>
                    <w:widowControl/>
                    <w:rPr>
                      <w:rFonts w:ascii="Open Sans" w:eastAsia="Times New Roman" w:hAnsi="Open Sans" w:cs="Open Sans"/>
                      <w:b/>
                      <w:bCs/>
                    </w:rPr>
                  </w:pPr>
                  <w:proofErr w:type="spellStart"/>
                  <w:r w:rsidRPr="007C11C1">
                    <w:rPr>
                      <w:rFonts w:ascii="Open Sans" w:eastAsia="Times New Roman" w:hAnsi="Open Sans" w:cs="Open Sans"/>
                      <w:b/>
                      <w:bCs/>
                    </w:rPr>
                    <w:t>MyResearch</w:t>
                  </w:r>
                  <w:proofErr w:type="spellEnd"/>
                  <w:r w:rsidRPr="007C11C1">
                    <w:rPr>
                      <w:rFonts w:ascii="Open Sans" w:eastAsia="Times New Roman" w:hAnsi="Open Sans" w:cs="Open Sans"/>
                      <w:b/>
                      <w:bCs/>
                    </w:rPr>
                    <w:t xml:space="preserve"> Account Name</w:t>
                  </w:r>
                </w:p>
              </w:tc>
              <w:tc>
                <w:tcPr>
                  <w:tcW w:w="1347"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58F472C"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Data Requested</w:t>
                  </w:r>
                </w:p>
              </w:tc>
              <w:tc>
                <w:tcPr>
                  <w:tcW w:w="2054"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54AA2200"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Data Type</w:t>
                  </w:r>
                </w:p>
              </w:tc>
            </w:tr>
            <w:tr w:rsidR="007C11C1" w:rsidRPr="007C11C1" w14:paraId="11407552" w14:textId="77777777" w:rsidTr="007C11C1">
              <w:tc>
                <w:tcPr>
                  <w:tcW w:w="1543"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85B00AF"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Once</w:t>
                  </w:r>
                </w:p>
              </w:tc>
              <w:tc>
                <w:tcPr>
                  <w:tcW w:w="2192"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6361B21"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No</w:t>
                  </w:r>
                </w:p>
              </w:tc>
              <w:tc>
                <w:tcPr>
                  <w:tcW w:w="2208"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4BBADDC" w14:textId="2F30E4A3" w:rsidR="007C11C1" w:rsidRPr="007C11C1" w:rsidRDefault="007D4568" w:rsidP="007C11C1">
                  <w:pPr>
                    <w:widowControl/>
                    <w:rPr>
                      <w:rFonts w:ascii="Open Sans" w:eastAsia="Times New Roman" w:hAnsi="Open Sans" w:cs="Open Sans"/>
                      <w:b/>
                      <w:bCs/>
                    </w:rPr>
                  </w:pPr>
                  <w:r>
                    <w:rPr>
                      <w:rFonts w:ascii="Open Sans" w:eastAsia="Times New Roman" w:hAnsi="Open Sans" w:cs="Open Sans"/>
                      <w:b/>
                      <w:bCs/>
                    </w:rPr>
                    <w:t>Jdoe2</w:t>
                  </w:r>
                  <w:r w:rsidR="007C11C1" w:rsidRPr="007C11C1">
                    <w:rPr>
                      <w:rFonts w:ascii="Open Sans" w:eastAsia="Times New Roman" w:hAnsi="Open Sans" w:cs="Open Sans"/>
                      <w:b/>
                      <w:bCs/>
                    </w:rPr>
                    <w:t>_shared</w:t>
                  </w:r>
                </w:p>
              </w:tc>
              <w:tc>
                <w:tcPr>
                  <w:tcW w:w="1347"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F09A7D6" w14:textId="77777777" w:rsidR="007C11C1" w:rsidRPr="007C11C1" w:rsidRDefault="007C11C1" w:rsidP="007C11C1">
                  <w:pPr>
                    <w:widowControl/>
                    <w:rPr>
                      <w:rFonts w:ascii="Open Sans" w:eastAsia="Times New Roman" w:hAnsi="Open Sans" w:cs="Open Sans"/>
                      <w:b/>
                      <w:bCs/>
                    </w:rPr>
                  </w:pPr>
                  <w:proofErr w:type="gramStart"/>
                  <w:r w:rsidRPr="007C11C1">
                    <w:rPr>
                      <w:rFonts w:ascii="Open Sans" w:eastAsia="Times New Roman" w:hAnsi="Open Sans" w:cs="Open Sans"/>
                      <w:b/>
                      <w:bCs/>
                    </w:rPr>
                    <w:t>UCSF:UCSF</w:t>
                  </w:r>
                  <w:proofErr w:type="gramEnd"/>
                </w:p>
              </w:tc>
              <w:tc>
                <w:tcPr>
                  <w:tcW w:w="2054"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6078B18E" w14:textId="77777777" w:rsidR="007C11C1" w:rsidRPr="007C11C1" w:rsidRDefault="007C11C1" w:rsidP="007C11C1">
                  <w:pPr>
                    <w:widowControl/>
                    <w:rPr>
                      <w:rFonts w:ascii="Open Sans" w:eastAsia="Times New Roman" w:hAnsi="Open Sans" w:cs="Open Sans"/>
                      <w:b/>
                      <w:bCs/>
                    </w:rPr>
                  </w:pPr>
                  <w:r w:rsidRPr="007C11C1">
                    <w:rPr>
                      <w:rFonts w:ascii="Open Sans" w:eastAsia="Times New Roman" w:hAnsi="Open Sans" w:cs="Open Sans"/>
                      <w:b/>
                      <w:bCs/>
                    </w:rPr>
                    <w:t>Identified (includes PHI)</w:t>
                  </w:r>
                </w:p>
              </w:tc>
            </w:tr>
          </w:tbl>
          <w:p w14:paraId="25DB9126" w14:textId="77777777" w:rsidR="00FA2F94" w:rsidRDefault="00FA2F94" w:rsidP="00E670C2"/>
          <w:p w14:paraId="6BC043D2" w14:textId="21E6EF5B" w:rsidR="00FA2F94" w:rsidRPr="00E670C2" w:rsidRDefault="00FA2F94" w:rsidP="000D78D8">
            <w:pPr>
              <w:widowControl/>
            </w:pPr>
          </w:p>
        </w:tc>
      </w:tr>
      <w:tr w:rsidR="00D37CC1" w:rsidRPr="00554549" w14:paraId="483CDB2C" w14:textId="77777777" w:rsidTr="00D37CC1">
        <w:trPr>
          <w:trHeight w:val="220"/>
        </w:trPr>
        <w:tc>
          <w:tcPr>
            <w:tcW w:w="10235" w:type="dxa"/>
            <w:shd w:val="clear" w:color="auto" w:fill="auto"/>
            <w:tcMar>
              <w:top w:w="100" w:type="dxa"/>
              <w:left w:w="100" w:type="dxa"/>
              <w:bottom w:w="100" w:type="dxa"/>
              <w:right w:w="100" w:type="dxa"/>
            </w:tcMar>
          </w:tcPr>
          <w:p w14:paraId="4B9C5A31" w14:textId="58446C82" w:rsidR="00D37CC1" w:rsidRDefault="00D37CC1">
            <w:pPr>
              <w:pStyle w:val="Title"/>
              <w:contextualSpacing w:val="0"/>
              <w:rPr>
                <w:rFonts w:ascii="Calibri" w:eastAsia="Calibri" w:hAnsi="Calibri" w:cs="Calibri"/>
                <w:sz w:val="18"/>
                <w:szCs w:val="18"/>
              </w:rPr>
            </w:pPr>
            <w:r>
              <w:rPr>
                <w:b w:val="0"/>
                <w:bCs/>
                <w:sz w:val="18"/>
                <w:szCs w:val="18"/>
              </w:rPr>
              <w:t>Estimated hours to complete project:</w:t>
            </w:r>
            <w:r w:rsidR="00074513">
              <w:rPr>
                <w:b w:val="0"/>
                <w:bCs/>
                <w:sz w:val="18"/>
                <w:szCs w:val="18"/>
              </w:rPr>
              <w:t xml:space="preserve"> </w:t>
            </w:r>
            <w:r w:rsidR="007C11C1">
              <w:rPr>
                <w:b w:val="0"/>
                <w:bCs/>
                <w:sz w:val="18"/>
                <w:szCs w:val="18"/>
              </w:rPr>
              <w:t>12 hours</w:t>
            </w:r>
          </w:p>
        </w:tc>
      </w:tr>
      <w:tr w:rsidR="00D37CC1" w:rsidRPr="00554549" w14:paraId="2CB266E4" w14:textId="77777777" w:rsidTr="00D37CC1">
        <w:trPr>
          <w:trHeight w:val="220"/>
        </w:trPr>
        <w:tc>
          <w:tcPr>
            <w:tcW w:w="10235" w:type="dxa"/>
            <w:shd w:val="clear" w:color="auto" w:fill="auto"/>
            <w:tcMar>
              <w:top w:w="100" w:type="dxa"/>
              <w:left w:w="100" w:type="dxa"/>
              <w:bottom w:w="100" w:type="dxa"/>
              <w:right w:w="100" w:type="dxa"/>
            </w:tcMar>
          </w:tcPr>
          <w:p w14:paraId="5FFA9EFE" w14:textId="739BCB87" w:rsidR="00D37CC1" w:rsidRDefault="00FA2F94">
            <w:pPr>
              <w:pStyle w:val="Title"/>
              <w:contextualSpacing w:val="0"/>
              <w:rPr>
                <w:rFonts w:ascii="Calibri" w:eastAsia="Calibri" w:hAnsi="Calibri" w:cs="Calibri"/>
                <w:sz w:val="18"/>
                <w:szCs w:val="18"/>
              </w:rPr>
            </w:pPr>
            <w:r>
              <w:rPr>
                <w:rFonts w:ascii="Calibri" w:eastAsia="Calibri" w:hAnsi="Calibri" w:cs="Calibri"/>
                <w:sz w:val="18"/>
                <w:szCs w:val="18"/>
              </w:rPr>
              <w:t>No scholarship.</w:t>
            </w:r>
          </w:p>
        </w:tc>
      </w:tr>
    </w:tbl>
    <w:p w14:paraId="6D7AE438" w14:textId="77777777" w:rsidR="00F238F7" w:rsidRDefault="00F238F7" w:rsidP="00BB5E0F">
      <w:pPr>
        <w:pStyle w:val="Heading3"/>
        <w:contextualSpacing w:val="0"/>
        <w:rPr>
          <w:rFonts w:ascii="Calibri" w:eastAsia="Calibri" w:hAnsi="Calibri" w:cs="Calibri"/>
          <w:sz w:val="18"/>
          <w:szCs w:val="18"/>
        </w:rPr>
        <w:sectPr w:rsidR="00F238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tbl>
      <w:tblPr>
        <w:tblStyle w:val="1"/>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8370"/>
      </w:tblGrid>
      <w:tr w:rsidR="00CE3056" w:rsidRPr="00554549" w14:paraId="6A53C765" w14:textId="77777777" w:rsidTr="006C3722">
        <w:tc>
          <w:tcPr>
            <w:tcW w:w="10235" w:type="dxa"/>
            <w:gridSpan w:val="2"/>
            <w:shd w:val="clear" w:color="auto" w:fill="BFBFBF" w:themeFill="background1" w:themeFillShade="BF"/>
            <w:tcMar>
              <w:top w:w="100" w:type="dxa"/>
              <w:left w:w="100" w:type="dxa"/>
              <w:bottom w:w="100" w:type="dxa"/>
              <w:right w:w="100" w:type="dxa"/>
            </w:tcMar>
          </w:tcPr>
          <w:p w14:paraId="1E9236FA" w14:textId="77777777" w:rsidR="00CE3056" w:rsidRPr="002C1645" w:rsidRDefault="00CE3056" w:rsidP="006C3722">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lastRenderedPageBreak/>
              <w:t>Data Request Information</w:t>
            </w:r>
          </w:p>
        </w:tc>
      </w:tr>
      <w:tr w:rsidR="00CE3056" w:rsidRPr="00554549" w14:paraId="5D5BC2A6" w14:textId="77777777" w:rsidTr="006C3722">
        <w:tc>
          <w:tcPr>
            <w:tcW w:w="1865" w:type="dxa"/>
            <w:shd w:val="clear" w:color="auto" w:fill="BFBFBF" w:themeFill="background1" w:themeFillShade="BF"/>
            <w:tcMar>
              <w:top w:w="100" w:type="dxa"/>
              <w:left w:w="100" w:type="dxa"/>
              <w:bottom w:w="100" w:type="dxa"/>
              <w:right w:w="100" w:type="dxa"/>
            </w:tcMar>
          </w:tcPr>
          <w:p w14:paraId="2B155ED6" w14:textId="77777777" w:rsidR="00CE3056" w:rsidRPr="002C1645" w:rsidRDefault="00CE3056" w:rsidP="006C3722">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t>General Description</w:t>
            </w:r>
          </w:p>
        </w:tc>
        <w:tc>
          <w:tcPr>
            <w:tcW w:w="8370" w:type="dxa"/>
            <w:shd w:val="clear" w:color="auto" w:fill="FFFFFF"/>
          </w:tcPr>
          <w:p w14:paraId="60FE40F9" w14:textId="7D513C45" w:rsidR="005B04F3" w:rsidRDefault="006305E9" w:rsidP="00E670C2">
            <w:pPr>
              <w:pStyle w:val="PlainText"/>
            </w:pPr>
            <w:r>
              <w:t>Mt. Zion pilot – on clinical decision platform to give recommendations for hypertension treatment.</w:t>
            </w:r>
          </w:p>
          <w:p w14:paraId="6DE3F5DB" w14:textId="7F21FE9C" w:rsidR="001D6A33" w:rsidRPr="00C55F6F" w:rsidRDefault="001D6A33" w:rsidP="00CF58EA">
            <w:pPr>
              <w:rPr>
                <w:rFonts w:asciiTheme="minorHAnsi" w:hAnsiTheme="minorHAnsi" w:cstheme="minorHAnsi"/>
                <w:color w:val="auto"/>
                <w:sz w:val="22"/>
                <w:szCs w:val="22"/>
              </w:rPr>
            </w:pPr>
          </w:p>
        </w:tc>
      </w:tr>
      <w:tr w:rsidR="00FB49C6" w:rsidRPr="00554549" w14:paraId="7B4255D0" w14:textId="77777777" w:rsidTr="006C3722">
        <w:tc>
          <w:tcPr>
            <w:tcW w:w="1865" w:type="dxa"/>
            <w:shd w:val="clear" w:color="auto" w:fill="BFBFBF" w:themeFill="background1" w:themeFillShade="BF"/>
            <w:tcMar>
              <w:top w:w="100" w:type="dxa"/>
              <w:left w:w="100" w:type="dxa"/>
              <w:bottom w:w="100" w:type="dxa"/>
              <w:right w:w="100" w:type="dxa"/>
            </w:tcMar>
          </w:tcPr>
          <w:p w14:paraId="24475052" w14:textId="418FB814" w:rsidR="00FB49C6" w:rsidRPr="002C1645" w:rsidRDefault="0048635C" w:rsidP="006C3722">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t>Data Source</w:t>
            </w:r>
          </w:p>
        </w:tc>
        <w:tc>
          <w:tcPr>
            <w:tcW w:w="8370" w:type="dxa"/>
            <w:shd w:val="clear" w:color="auto" w:fill="FFFFFF"/>
          </w:tcPr>
          <w:p w14:paraId="5EE1107C" w14:textId="7C6E9307" w:rsidR="00FB49C6" w:rsidRPr="00C55F6F" w:rsidRDefault="003E5FF8" w:rsidP="006C3722">
            <w:pPr>
              <w:pStyle w:val="Heading3"/>
              <w:contextualSpacing w:val="0"/>
              <w:rPr>
                <w:rFonts w:asciiTheme="minorHAnsi" w:eastAsia="Calibri" w:hAnsiTheme="minorHAnsi" w:cstheme="minorHAnsi"/>
                <w:b w:val="0"/>
                <w:color w:val="auto"/>
                <w:sz w:val="22"/>
                <w:szCs w:val="22"/>
              </w:rPr>
            </w:pPr>
            <w:r w:rsidRPr="00C55F6F">
              <w:rPr>
                <w:rFonts w:asciiTheme="minorHAnsi" w:eastAsia="Calibri" w:hAnsiTheme="minorHAnsi" w:cstheme="minorHAnsi"/>
                <w:b w:val="0"/>
                <w:color w:val="auto"/>
                <w:sz w:val="22"/>
                <w:szCs w:val="22"/>
              </w:rPr>
              <w:t xml:space="preserve"> </w:t>
            </w:r>
            <w:r w:rsidR="007C11C1">
              <w:rPr>
                <w:rFonts w:asciiTheme="minorHAnsi" w:eastAsia="Calibri" w:hAnsiTheme="minorHAnsi" w:cstheme="minorHAnsi"/>
                <w:b w:val="0"/>
                <w:color w:val="auto"/>
                <w:sz w:val="22"/>
                <w:szCs w:val="22"/>
              </w:rPr>
              <w:t>UCSF</w:t>
            </w:r>
          </w:p>
        </w:tc>
      </w:tr>
      <w:tr w:rsidR="003E5FF8" w:rsidRPr="00554549" w14:paraId="69EAAC14" w14:textId="77777777" w:rsidTr="00FF1236">
        <w:trPr>
          <w:trHeight w:val="132"/>
        </w:trPr>
        <w:tc>
          <w:tcPr>
            <w:tcW w:w="1865" w:type="dxa"/>
            <w:shd w:val="clear" w:color="auto" w:fill="BFBFBF" w:themeFill="background1" w:themeFillShade="BF"/>
            <w:tcMar>
              <w:top w:w="100" w:type="dxa"/>
              <w:left w:w="100" w:type="dxa"/>
              <w:bottom w:w="100" w:type="dxa"/>
              <w:right w:w="100" w:type="dxa"/>
            </w:tcMar>
          </w:tcPr>
          <w:p w14:paraId="65DA3893" w14:textId="77777777" w:rsidR="00C55F6F" w:rsidRDefault="003E5FF8" w:rsidP="003E5FF8">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t>Cohort</w:t>
            </w:r>
          </w:p>
          <w:p w14:paraId="3AE2F490" w14:textId="7C86C349" w:rsidR="003E5FF8" w:rsidRPr="002C1645" w:rsidRDefault="00C55F6F" w:rsidP="00C55F6F">
            <w:pPr>
              <w:pStyle w:val="Heading3"/>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(One sentence)</w:t>
            </w:r>
          </w:p>
        </w:tc>
        <w:tc>
          <w:tcPr>
            <w:tcW w:w="8370" w:type="dxa"/>
            <w:shd w:val="clear" w:color="auto" w:fill="FFFFFF"/>
          </w:tcPr>
          <w:p w14:paraId="2FCD16A6" w14:textId="4FA5E159" w:rsidR="003E5FF8" w:rsidRPr="00C55F6F" w:rsidRDefault="007C11C1" w:rsidP="003E5FF8">
            <w:pPr>
              <w:rPr>
                <w:rFonts w:asciiTheme="minorHAnsi" w:hAnsiTheme="minorHAnsi" w:cstheme="minorHAnsi"/>
                <w:bCs/>
                <w:color w:val="auto"/>
                <w:sz w:val="22"/>
                <w:szCs w:val="22"/>
              </w:rPr>
            </w:pPr>
            <w:r>
              <w:rPr>
                <w:rFonts w:asciiTheme="minorHAnsi" w:hAnsiTheme="minorHAnsi" w:cstheme="minorHAnsi"/>
                <w:bCs/>
                <w:color w:val="auto"/>
                <w:sz w:val="22"/>
                <w:szCs w:val="22"/>
              </w:rPr>
              <w:t>Patients with uncontrolled hypertension</w:t>
            </w:r>
          </w:p>
        </w:tc>
      </w:tr>
      <w:tr w:rsidR="003E5FF8" w:rsidRPr="00554549" w14:paraId="37204BAE" w14:textId="77777777" w:rsidTr="002C1645">
        <w:trPr>
          <w:trHeight w:val="457"/>
        </w:trPr>
        <w:tc>
          <w:tcPr>
            <w:tcW w:w="1865" w:type="dxa"/>
            <w:shd w:val="clear" w:color="auto" w:fill="BFBFBF" w:themeFill="background1" w:themeFillShade="BF"/>
            <w:vAlign w:val="center"/>
          </w:tcPr>
          <w:p w14:paraId="6AD869EF" w14:textId="6F269D07" w:rsidR="003E5FF8" w:rsidRPr="002C1645" w:rsidRDefault="003E5FF8" w:rsidP="003E5FF8">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t xml:space="preserve">Inclusion Criteria  </w:t>
            </w:r>
          </w:p>
        </w:tc>
        <w:tc>
          <w:tcPr>
            <w:tcW w:w="8370" w:type="dxa"/>
            <w:shd w:val="clear" w:color="auto" w:fill="FFFFFF"/>
          </w:tcPr>
          <w:p w14:paraId="4705F9FE" w14:textId="0151307A" w:rsidR="006305E9" w:rsidRDefault="00A9583C" w:rsidP="006305E9">
            <w:pPr>
              <w:pStyle w:val="ListParagraph"/>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 xml:space="preserve">Visits between </w:t>
            </w:r>
            <w:r w:rsidR="006305E9">
              <w:rPr>
                <w:rFonts w:asciiTheme="minorHAnsi" w:hAnsiTheme="minorHAnsi" w:cstheme="minorHAnsi"/>
                <w:color w:val="auto"/>
                <w:sz w:val="22"/>
                <w:szCs w:val="22"/>
              </w:rPr>
              <w:t xml:space="preserve">5/1/2021 to </w:t>
            </w:r>
            <w:r w:rsidR="007C11C1">
              <w:rPr>
                <w:rFonts w:asciiTheme="minorHAnsi" w:hAnsiTheme="minorHAnsi" w:cstheme="minorHAnsi"/>
                <w:color w:val="auto"/>
                <w:sz w:val="22"/>
                <w:szCs w:val="22"/>
              </w:rPr>
              <w:t>10</w:t>
            </w:r>
            <w:r w:rsidR="006305E9">
              <w:rPr>
                <w:rFonts w:asciiTheme="minorHAnsi" w:hAnsiTheme="minorHAnsi" w:cstheme="minorHAnsi"/>
                <w:color w:val="auto"/>
                <w:sz w:val="22"/>
                <w:szCs w:val="22"/>
              </w:rPr>
              <w:t>/23/2022</w:t>
            </w:r>
          </w:p>
          <w:p w14:paraId="7D802650" w14:textId="3066669C" w:rsidR="006305E9" w:rsidRDefault="006305E9" w:rsidP="00A9583C">
            <w:pPr>
              <w:pStyle w:val="ListParagraph"/>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 xml:space="preserve">All patients presenting uncontrolled hypertension </w:t>
            </w:r>
            <w:r w:rsidR="00A9583C">
              <w:rPr>
                <w:rFonts w:asciiTheme="minorHAnsi" w:hAnsiTheme="minorHAnsi" w:cstheme="minorHAnsi"/>
                <w:color w:val="auto"/>
                <w:sz w:val="22"/>
                <w:szCs w:val="22"/>
              </w:rPr>
              <w:t>at the time of the visit</w:t>
            </w:r>
          </w:p>
          <w:p w14:paraId="7E9A3624" w14:textId="2D72B4D0" w:rsidR="005B04F3" w:rsidRDefault="006305E9" w:rsidP="00A9583C">
            <w:pPr>
              <w:pStyle w:val="ListParagraph"/>
              <w:numPr>
                <w:ilvl w:val="0"/>
                <w:numId w:val="11"/>
              </w:numPr>
              <w:ind w:left="1800"/>
              <w:rPr>
                <w:rFonts w:asciiTheme="minorHAnsi" w:hAnsiTheme="minorHAnsi" w:cstheme="minorHAnsi"/>
                <w:color w:val="auto"/>
                <w:sz w:val="22"/>
                <w:szCs w:val="22"/>
              </w:rPr>
            </w:pPr>
            <w:r>
              <w:rPr>
                <w:rFonts w:asciiTheme="minorHAnsi" w:hAnsiTheme="minorHAnsi" w:cstheme="minorHAnsi"/>
                <w:color w:val="auto"/>
                <w:sz w:val="22"/>
                <w:szCs w:val="22"/>
              </w:rPr>
              <w:t xml:space="preserve">Clinical blood pressure </w:t>
            </w:r>
            <w:r w:rsidR="002B4B9B">
              <w:rPr>
                <w:rFonts w:asciiTheme="minorHAnsi" w:hAnsiTheme="minorHAnsi" w:cstheme="minorHAnsi"/>
                <w:color w:val="auto"/>
                <w:sz w:val="22"/>
                <w:szCs w:val="22"/>
              </w:rPr>
              <w:t xml:space="preserve">(‘5’) or </w:t>
            </w:r>
            <w:r>
              <w:rPr>
                <w:rFonts w:asciiTheme="minorHAnsi" w:hAnsiTheme="minorHAnsi" w:cstheme="minorHAnsi"/>
                <w:color w:val="auto"/>
                <w:sz w:val="22"/>
                <w:szCs w:val="22"/>
              </w:rPr>
              <w:t>–</w:t>
            </w:r>
            <w:r w:rsidR="00A9583C">
              <w:rPr>
                <w:rFonts w:asciiTheme="minorHAnsi" w:hAnsiTheme="minorHAnsi" w:cstheme="minorHAnsi"/>
                <w:color w:val="auto"/>
                <w:sz w:val="22"/>
                <w:szCs w:val="22"/>
              </w:rPr>
              <w:t>&gt;</w:t>
            </w:r>
            <w:r>
              <w:rPr>
                <w:rFonts w:asciiTheme="minorHAnsi" w:hAnsiTheme="minorHAnsi" w:cstheme="minorHAnsi"/>
                <w:color w:val="auto"/>
                <w:sz w:val="22"/>
                <w:szCs w:val="22"/>
              </w:rPr>
              <w:t xml:space="preserve"> </w:t>
            </w:r>
            <w:r w:rsidR="00A9583C">
              <w:rPr>
                <w:rFonts w:asciiTheme="minorHAnsi" w:hAnsiTheme="minorHAnsi" w:cstheme="minorHAnsi"/>
                <w:color w:val="auto"/>
                <w:sz w:val="22"/>
                <w:szCs w:val="22"/>
              </w:rPr>
              <w:t>(</w:t>
            </w:r>
            <w:r>
              <w:rPr>
                <w:rFonts w:asciiTheme="minorHAnsi" w:hAnsiTheme="minorHAnsi" w:cstheme="minorHAnsi"/>
                <w:color w:val="auto"/>
                <w:sz w:val="22"/>
                <w:szCs w:val="22"/>
              </w:rPr>
              <w:t>max last two blood pressure</w:t>
            </w:r>
            <w:r w:rsidR="00A9583C">
              <w:rPr>
                <w:rFonts w:asciiTheme="minorHAnsi" w:hAnsiTheme="minorHAnsi" w:cstheme="minorHAnsi"/>
                <w:color w:val="auto"/>
                <w:sz w:val="22"/>
                <w:szCs w:val="22"/>
              </w:rPr>
              <w:t>s</w:t>
            </w:r>
            <w:r>
              <w:rPr>
                <w:rFonts w:asciiTheme="minorHAnsi" w:hAnsiTheme="minorHAnsi" w:cstheme="minorHAnsi"/>
                <w:color w:val="auto"/>
                <w:sz w:val="22"/>
                <w:szCs w:val="22"/>
              </w:rPr>
              <w:t xml:space="preserve"> &gt;=140</w:t>
            </w:r>
            <w:r w:rsidR="00A9583C">
              <w:rPr>
                <w:rFonts w:asciiTheme="minorHAnsi" w:hAnsiTheme="minorHAnsi" w:cstheme="minorHAnsi"/>
                <w:color w:val="auto"/>
                <w:sz w:val="22"/>
                <w:szCs w:val="22"/>
              </w:rPr>
              <w:t xml:space="preserve"> systolic)</w:t>
            </w:r>
            <w:r>
              <w:rPr>
                <w:rFonts w:asciiTheme="minorHAnsi" w:hAnsiTheme="minorHAnsi" w:cstheme="minorHAnsi"/>
                <w:color w:val="auto"/>
                <w:sz w:val="22"/>
                <w:szCs w:val="22"/>
              </w:rPr>
              <w:t xml:space="preserve"> or max l</w:t>
            </w:r>
            <w:r w:rsidR="00A9583C">
              <w:rPr>
                <w:rFonts w:asciiTheme="minorHAnsi" w:hAnsiTheme="minorHAnsi" w:cstheme="minorHAnsi"/>
                <w:color w:val="auto"/>
                <w:sz w:val="22"/>
                <w:szCs w:val="22"/>
              </w:rPr>
              <w:t xml:space="preserve">ast (two blood pressures &gt;=90 diastolic) </w:t>
            </w:r>
            <w:r w:rsidR="002B4B9B">
              <w:rPr>
                <w:rFonts w:asciiTheme="minorHAnsi" w:hAnsiTheme="minorHAnsi" w:cstheme="minorHAnsi"/>
                <w:color w:val="auto"/>
                <w:sz w:val="22"/>
                <w:szCs w:val="22"/>
              </w:rPr>
              <w:t>--- systolic and diastolic are stored in the same field (will need to code the criteria from that value)</w:t>
            </w:r>
          </w:p>
          <w:p w14:paraId="4839C3D4" w14:textId="6FB834C8" w:rsidR="006305E9" w:rsidRDefault="006305E9" w:rsidP="00A9583C">
            <w:pPr>
              <w:pStyle w:val="ListParagraph"/>
              <w:ind w:left="1800"/>
              <w:rPr>
                <w:rFonts w:asciiTheme="minorHAnsi" w:hAnsiTheme="minorHAnsi" w:cstheme="minorHAnsi"/>
                <w:color w:val="auto"/>
                <w:sz w:val="22"/>
                <w:szCs w:val="22"/>
              </w:rPr>
            </w:pPr>
            <w:r>
              <w:rPr>
                <w:rFonts w:asciiTheme="minorHAnsi" w:hAnsiTheme="minorHAnsi" w:cstheme="minorHAnsi"/>
                <w:color w:val="auto"/>
                <w:sz w:val="22"/>
                <w:szCs w:val="22"/>
              </w:rPr>
              <w:t>OR</w:t>
            </w:r>
          </w:p>
          <w:p w14:paraId="4BF5C763" w14:textId="0FFDD0E2" w:rsidR="00A9583C" w:rsidRDefault="006305E9" w:rsidP="00A9583C">
            <w:pPr>
              <w:pStyle w:val="ListParagraph"/>
              <w:numPr>
                <w:ilvl w:val="0"/>
                <w:numId w:val="11"/>
              </w:numPr>
              <w:ind w:left="1800"/>
              <w:rPr>
                <w:rFonts w:asciiTheme="minorHAnsi" w:hAnsiTheme="minorHAnsi" w:cstheme="minorHAnsi"/>
                <w:color w:val="auto"/>
                <w:sz w:val="22"/>
                <w:szCs w:val="22"/>
              </w:rPr>
            </w:pPr>
            <w:r>
              <w:rPr>
                <w:rFonts w:asciiTheme="minorHAnsi" w:hAnsiTheme="minorHAnsi" w:cstheme="minorHAnsi"/>
                <w:color w:val="auto"/>
                <w:sz w:val="22"/>
                <w:szCs w:val="22"/>
              </w:rPr>
              <w:t>Home blood press</w:t>
            </w:r>
            <w:r w:rsidR="00A9583C">
              <w:rPr>
                <w:rFonts w:asciiTheme="minorHAnsi" w:hAnsiTheme="minorHAnsi" w:cstheme="minorHAnsi"/>
                <w:color w:val="auto"/>
                <w:sz w:val="22"/>
                <w:szCs w:val="22"/>
              </w:rPr>
              <w:t xml:space="preserve">ure </w:t>
            </w:r>
            <w:r w:rsidR="002B4B9B">
              <w:rPr>
                <w:rFonts w:asciiTheme="minorHAnsi" w:hAnsiTheme="minorHAnsi" w:cstheme="minorHAnsi"/>
                <w:color w:val="auto"/>
                <w:sz w:val="22"/>
                <w:szCs w:val="22"/>
              </w:rPr>
              <w:t>(‘</w:t>
            </w:r>
            <w:r w:rsidR="002B4B9B" w:rsidRPr="002B4B9B">
              <w:rPr>
                <w:rFonts w:asciiTheme="minorHAnsi" w:hAnsiTheme="minorHAnsi" w:cstheme="minorHAnsi"/>
                <w:color w:val="auto"/>
                <w:sz w:val="22"/>
                <w:szCs w:val="22"/>
              </w:rPr>
              <w:t>17166</w:t>
            </w:r>
            <w:r w:rsidR="002B4B9B">
              <w:rPr>
                <w:rFonts w:asciiTheme="minorHAnsi" w:hAnsiTheme="minorHAnsi" w:cstheme="minorHAnsi"/>
                <w:color w:val="auto"/>
                <w:sz w:val="22"/>
                <w:szCs w:val="22"/>
              </w:rPr>
              <w:t>’,</w:t>
            </w:r>
            <w:r w:rsidR="002B4B9B">
              <w:t xml:space="preserve"> ‘</w:t>
            </w:r>
            <w:r w:rsidR="002B4B9B" w:rsidRPr="002B4B9B">
              <w:rPr>
                <w:rFonts w:asciiTheme="minorHAnsi" w:hAnsiTheme="minorHAnsi" w:cstheme="minorHAnsi"/>
                <w:color w:val="auto"/>
                <w:sz w:val="22"/>
                <w:szCs w:val="22"/>
              </w:rPr>
              <w:t>1716</w:t>
            </w:r>
            <w:r w:rsidR="002B4B9B">
              <w:rPr>
                <w:rFonts w:asciiTheme="minorHAnsi" w:hAnsiTheme="minorHAnsi" w:cstheme="minorHAnsi"/>
                <w:color w:val="auto"/>
                <w:sz w:val="22"/>
                <w:szCs w:val="22"/>
              </w:rPr>
              <w:t>5’)</w:t>
            </w:r>
            <w:r w:rsidR="00A9583C">
              <w:rPr>
                <w:rFonts w:asciiTheme="minorHAnsi" w:hAnsiTheme="minorHAnsi" w:cstheme="minorHAnsi"/>
                <w:color w:val="auto"/>
                <w:sz w:val="22"/>
                <w:szCs w:val="22"/>
              </w:rPr>
              <w:t xml:space="preserve"> -&gt; at least 5 blood pressure reading in last 14 days AND average </w:t>
            </w:r>
            <w:r w:rsidR="00A9583C" w:rsidRPr="00A9583C">
              <w:rPr>
                <w:rFonts w:asciiTheme="minorHAnsi" w:hAnsiTheme="minorHAnsi" w:cstheme="minorHAnsi"/>
                <w:color w:val="auto"/>
                <w:sz w:val="22"/>
                <w:szCs w:val="22"/>
              </w:rPr>
              <w:t>Home BP &gt;=135</w:t>
            </w:r>
            <w:r w:rsidR="00A9583C">
              <w:rPr>
                <w:rFonts w:asciiTheme="minorHAnsi" w:hAnsiTheme="minorHAnsi" w:cstheme="minorHAnsi"/>
                <w:color w:val="auto"/>
                <w:sz w:val="22"/>
                <w:szCs w:val="22"/>
              </w:rPr>
              <w:t xml:space="preserve"> </w:t>
            </w:r>
            <w:proofErr w:type="gramStart"/>
            <w:r w:rsidR="00A9583C">
              <w:rPr>
                <w:rFonts w:asciiTheme="minorHAnsi" w:hAnsiTheme="minorHAnsi" w:cstheme="minorHAnsi"/>
                <w:color w:val="auto"/>
                <w:sz w:val="22"/>
                <w:szCs w:val="22"/>
              </w:rPr>
              <w:t>systolic</w:t>
            </w:r>
            <w:r w:rsidR="00A9583C" w:rsidRPr="00A9583C">
              <w:rPr>
                <w:rFonts w:asciiTheme="minorHAnsi" w:hAnsiTheme="minorHAnsi" w:cstheme="minorHAnsi"/>
                <w:color w:val="auto"/>
                <w:sz w:val="22"/>
                <w:szCs w:val="22"/>
              </w:rPr>
              <w:t xml:space="preserve"> </w:t>
            </w:r>
            <w:r w:rsidR="00A9583C">
              <w:rPr>
                <w:rFonts w:asciiTheme="minorHAnsi" w:hAnsiTheme="minorHAnsi" w:cstheme="minorHAnsi"/>
                <w:color w:val="auto"/>
                <w:sz w:val="22"/>
                <w:szCs w:val="22"/>
              </w:rPr>
              <w:t xml:space="preserve"> or</w:t>
            </w:r>
            <w:proofErr w:type="gramEnd"/>
            <w:r w:rsidR="00A9583C">
              <w:rPr>
                <w:rFonts w:asciiTheme="minorHAnsi" w:hAnsiTheme="minorHAnsi" w:cstheme="minorHAnsi"/>
                <w:color w:val="auto"/>
                <w:sz w:val="22"/>
                <w:szCs w:val="22"/>
              </w:rPr>
              <w:t xml:space="preserve"> &gt;= </w:t>
            </w:r>
            <w:r w:rsidR="00A9583C" w:rsidRPr="00A9583C">
              <w:rPr>
                <w:rFonts w:asciiTheme="minorHAnsi" w:hAnsiTheme="minorHAnsi" w:cstheme="minorHAnsi"/>
                <w:color w:val="auto"/>
                <w:sz w:val="22"/>
                <w:szCs w:val="22"/>
              </w:rPr>
              <w:t>85</w:t>
            </w:r>
            <w:r w:rsidR="00A9583C">
              <w:rPr>
                <w:rFonts w:asciiTheme="minorHAnsi" w:hAnsiTheme="minorHAnsi" w:cstheme="minorHAnsi"/>
                <w:color w:val="auto"/>
                <w:sz w:val="22"/>
                <w:szCs w:val="22"/>
              </w:rPr>
              <w:t xml:space="preserve"> diastolic</w:t>
            </w:r>
            <w:r w:rsidR="00A9583C" w:rsidRPr="00A9583C">
              <w:rPr>
                <w:rFonts w:asciiTheme="minorHAnsi" w:hAnsiTheme="minorHAnsi" w:cstheme="minorHAnsi"/>
                <w:color w:val="auto"/>
                <w:sz w:val="22"/>
                <w:szCs w:val="22"/>
              </w:rPr>
              <w:t xml:space="preserve"> mmHg </w:t>
            </w:r>
          </w:p>
          <w:p w14:paraId="0B64DA88" w14:textId="06B8F7A6" w:rsidR="00F72CDA" w:rsidRPr="007C11C1" w:rsidRDefault="00F72CDA" w:rsidP="007D4568">
            <w:pPr>
              <w:rPr>
                <w:rFonts w:asciiTheme="minorHAnsi" w:hAnsiTheme="minorHAnsi" w:cstheme="minorHAnsi"/>
                <w:i/>
                <w:iCs/>
                <w:color w:val="auto"/>
                <w:sz w:val="22"/>
                <w:szCs w:val="22"/>
              </w:rPr>
            </w:pPr>
          </w:p>
        </w:tc>
      </w:tr>
      <w:tr w:rsidR="003E5FF8" w:rsidRPr="00554549" w14:paraId="78893B10" w14:textId="77777777" w:rsidTr="00B71B04">
        <w:trPr>
          <w:trHeight w:val="123"/>
        </w:trPr>
        <w:tc>
          <w:tcPr>
            <w:tcW w:w="1865" w:type="dxa"/>
            <w:shd w:val="clear" w:color="auto" w:fill="BFBFBF" w:themeFill="background1" w:themeFillShade="BF"/>
            <w:tcMar>
              <w:top w:w="100" w:type="dxa"/>
              <w:left w:w="100" w:type="dxa"/>
              <w:bottom w:w="100" w:type="dxa"/>
              <w:right w:w="100" w:type="dxa"/>
            </w:tcMar>
          </w:tcPr>
          <w:p w14:paraId="6D04157E" w14:textId="6723A422" w:rsidR="003E5FF8" w:rsidRPr="002C1645" w:rsidRDefault="003E5FF8" w:rsidP="003E5FF8">
            <w:pPr>
              <w:pStyle w:val="Heading3"/>
              <w:contextualSpacing w:val="0"/>
              <w:rPr>
                <w:rFonts w:asciiTheme="minorHAnsi" w:hAnsiTheme="minorHAnsi" w:cstheme="minorHAnsi"/>
                <w:sz w:val="18"/>
                <w:szCs w:val="18"/>
              </w:rPr>
            </w:pPr>
            <w:r w:rsidRPr="002C1645">
              <w:rPr>
                <w:rFonts w:asciiTheme="minorHAnsi" w:eastAsia="Calibri" w:hAnsiTheme="minorHAnsi" w:cstheme="minorHAnsi"/>
                <w:sz w:val="18"/>
                <w:szCs w:val="18"/>
              </w:rPr>
              <w:t>Exclusion Criteria</w:t>
            </w:r>
            <w:r w:rsidRPr="002C1645">
              <w:rPr>
                <w:rFonts w:asciiTheme="minorHAnsi" w:hAnsiTheme="minorHAnsi" w:cstheme="minorHAnsi"/>
                <w:sz w:val="18"/>
                <w:szCs w:val="18"/>
              </w:rPr>
              <w:t xml:space="preserve"> </w:t>
            </w:r>
          </w:p>
        </w:tc>
        <w:tc>
          <w:tcPr>
            <w:tcW w:w="8370" w:type="dxa"/>
            <w:shd w:val="clear" w:color="auto" w:fill="FFFFFF"/>
          </w:tcPr>
          <w:p w14:paraId="50B98752" w14:textId="3E983EA3" w:rsidR="003E5FF8" w:rsidRPr="00C55F6F" w:rsidRDefault="003E5FF8" w:rsidP="003E5FF8">
            <w:pPr>
              <w:pStyle w:val="Heading3"/>
              <w:contextualSpacing w:val="0"/>
              <w:rPr>
                <w:rFonts w:asciiTheme="minorHAnsi" w:eastAsia="Calibri" w:hAnsiTheme="minorHAnsi" w:cstheme="minorHAnsi"/>
                <w:b w:val="0"/>
                <w:color w:val="auto"/>
                <w:sz w:val="22"/>
                <w:szCs w:val="22"/>
              </w:rPr>
            </w:pPr>
          </w:p>
        </w:tc>
      </w:tr>
      <w:tr w:rsidR="003E5FF8" w:rsidRPr="00554549" w14:paraId="7B77EE67" w14:textId="77777777" w:rsidTr="006C3722">
        <w:tc>
          <w:tcPr>
            <w:tcW w:w="1865" w:type="dxa"/>
            <w:shd w:val="clear" w:color="auto" w:fill="BFBFBF" w:themeFill="background1" w:themeFillShade="BF"/>
            <w:tcMar>
              <w:top w:w="100" w:type="dxa"/>
              <w:left w:w="100" w:type="dxa"/>
              <w:bottom w:w="100" w:type="dxa"/>
              <w:right w:w="100" w:type="dxa"/>
            </w:tcMar>
          </w:tcPr>
          <w:p w14:paraId="43ABD2B1" w14:textId="212DD57A" w:rsidR="003E5FF8" w:rsidRPr="002C1645" w:rsidRDefault="003E5FF8" w:rsidP="003E5FF8">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t>Estimated Cohort</w:t>
            </w:r>
          </w:p>
        </w:tc>
        <w:tc>
          <w:tcPr>
            <w:tcW w:w="8370" w:type="dxa"/>
            <w:shd w:val="clear" w:color="auto" w:fill="FFFFFF"/>
          </w:tcPr>
          <w:p w14:paraId="31BEB023" w14:textId="77777777" w:rsidR="003E5FF8" w:rsidRPr="00C55F6F" w:rsidRDefault="003E5FF8" w:rsidP="003E5FF8">
            <w:pPr>
              <w:pStyle w:val="Heading3"/>
              <w:contextualSpacing w:val="0"/>
              <w:rPr>
                <w:rFonts w:asciiTheme="minorHAnsi" w:eastAsia="Calibri" w:hAnsiTheme="minorHAnsi" w:cstheme="minorHAnsi"/>
                <w:b w:val="0"/>
                <w:color w:val="auto"/>
                <w:sz w:val="22"/>
                <w:szCs w:val="22"/>
              </w:rPr>
            </w:pPr>
          </w:p>
        </w:tc>
      </w:tr>
      <w:tr w:rsidR="003E5FF8" w:rsidRPr="00554549" w14:paraId="3C37DF7B" w14:textId="77777777" w:rsidTr="006C3722">
        <w:tc>
          <w:tcPr>
            <w:tcW w:w="1865" w:type="dxa"/>
            <w:shd w:val="clear" w:color="auto" w:fill="BFBFBF" w:themeFill="background1" w:themeFillShade="BF"/>
            <w:tcMar>
              <w:top w:w="100" w:type="dxa"/>
              <w:left w:w="100" w:type="dxa"/>
              <w:bottom w:w="100" w:type="dxa"/>
              <w:right w:w="100" w:type="dxa"/>
            </w:tcMar>
          </w:tcPr>
          <w:p w14:paraId="4301CE65" w14:textId="77777777" w:rsidR="003E5FF8" w:rsidRPr="002C1645" w:rsidRDefault="003E5FF8" w:rsidP="003E5FF8">
            <w:pPr>
              <w:pStyle w:val="Heading3"/>
              <w:contextualSpacing w:val="0"/>
              <w:rPr>
                <w:rFonts w:asciiTheme="minorHAnsi" w:eastAsia="Calibri" w:hAnsiTheme="minorHAnsi" w:cstheme="minorHAnsi"/>
                <w:sz w:val="18"/>
                <w:szCs w:val="18"/>
              </w:rPr>
            </w:pPr>
            <w:r w:rsidRPr="002C1645">
              <w:rPr>
                <w:rFonts w:asciiTheme="minorHAnsi" w:eastAsia="Calibri" w:hAnsiTheme="minorHAnsi" w:cstheme="minorHAnsi"/>
                <w:sz w:val="18"/>
                <w:szCs w:val="18"/>
              </w:rPr>
              <w:lastRenderedPageBreak/>
              <w:t>Data Elements</w:t>
            </w:r>
          </w:p>
        </w:tc>
        <w:tc>
          <w:tcPr>
            <w:tcW w:w="8370" w:type="dxa"/>
            <w:shd w:val="clear" w:color="auto" w:fill="FFFFFF"/>
          </w:tcPr>
          <w:p w14:paraId="0869DCCE" w14:textId="71E528A7" w:rsidR="002017DD" w:rsidRDefault="00364510" w:rsidP="005B04F3">
            <w:pPr>
              <w:pStyle w:val="Heading3"/>
              <w:contextualSpacing w:val="0"/>
              <w:rPr>
                <w:rFonts w:asciiTheme="minorHAnsi" w:eastAsia="Calibri" w:hAnsiTheme="minorHAnsi" w:cstheme="minorHAnsi"/>
                <w:b w:val="0"/>
                <w:color w:val="auto"/>
                <w:sz w:val="22"/>
                <w:szCs w:val="22"/>
              </w:rPr>
            </w:pPr>
            <w:r>
              <w:rPr>
                <w:rFonts w:asciiTheme="minorHAnsi" w:eastAsia="Calibri" w:hAnsiTheme="minorHAnsi" w:cstheme="minorHAnsi"/>
                <w:b w:val="0"/>
                <w:color w:val="auto"/>
                <w:sz w:val="22"/>
                <w:szCs w:val="22"/>
              </w:rPr>
              <w:t>File format:</w:t>
            </w:r>
            <w:r w:rsidR="007C11C1">
              <w:rPr>
                <w:rFonts w:asciiTheme="minorHAnsi" w:eastAsia="Calibri" w:hAnsiTheme="minorHAnsi" w:cstheme="minorHAnsi"/>
                <w:b w:val="0"/>
                <w:color w:val="auto"/>
                <w:sz w:val="22"/>
                <w:szCs w:val="22"/>
              </w:rPr>
              <w:t xml:space="preserve">  pipe delimited; .txt</w:t>
            </w:r>
          </w:p>
          <w:p w14:paraId="41C6973A" w14:textId="4E2701D3" w:rsidR="005B04F3" w:rsidRDefault="005B04F3" w:rsidP="002017DD"/>
          <w:p w14:paraId="497DE4B4" w14:textId="0E02A595" w:rsidR="007C11C1" w:rsidRPr="007C11C1" w:rsidRDefault="007C11C1" w:rsidP="002017DD">
            <w:pPr>
              <w:rPr>
                <w:u w:val="single"/>
              </w:rPr>
            </w:pPr>
            <w:r w:rsidRPr="007C11C1">
              <w:rPr>
                <w:u w:val="single"/>
              </w:rPr>
              <w:t>Visit Information</w:t>
            </w:r>
          </w:p>
          <w:p w14:paraId="3A51B3BC" w14:textId="73E9DDCB" w:rsidR="006305E9" w:rsidRDefault="006305E9" w:rsidP="007C11C1">
            <w:pPr>
              <w:pStyle w:val="ListParagraph"/>
              <w:numPr>
                <w:ilvl w:val="0"/>
                <w:numId w:val="11"/>
              </w:numPr>
            </w:pPr>
            <w:r>
              <w:t>MRN</w:t>
            </w:r>
          </w:p>
          <w:p w14:paraId="6DEEAA88" w14:textId="2D435BA7" w:rsidR="00A9583C" w:rsidRDefault="00A9583C" w:rsidP="007C11C1">
            <w:pPr>
              <w:pStyle w:val="ListParagraph"/>
              <w:numPr>
                <w:ilvl w:val="0"/>
                <w:numId w:val="11"/>
              </w:numPr>
            </w:pPr>
            <w:r>
              <w:t>Encounter ID</w:t>
            </w:r>
          </w:p>
          <w:p w14:paraId="39745A84" w14:textId="0415FA75" w:rsidR="006305E9" w:rsidRDefault="006305E9" w:rsidP="007C11C1">
            <w:pPr>
              <w:pStyle w:val="ListParagraph"/>
              <w:numPr>
                <w:ilvl w:val="0"/>
                <w:numId w:val="11"/>
              </w:numPr>
            </w:pPr>
            <w:r>
              <w:t>Visit Date</w:t>
            </w:r>
          </w:p>
          <w:p w14:paraId="42902BA7" w14:textId="5E5DBFAE" w:rsidR="007C11C1" w:rsidRDefault="007C11C1" w:rsidP="007C11C1">
            <w:pPr>
              <w:pStyle w:val="ListParagraph"/>
              <w:numPr>
                <w:ilvl w:val="0"/>
                <w:numId w:val="11"/>
              </w:numPr>
            </w:pPr>
            <w:r>
              <w:t>Age</w:t>
            </w:r>
          </w:p>
          <w:p w14:paraId="24EFE21B" w14:textId="483EF686" w:rsidR="007C11C1" w:rsidRDefault="007C11C1" w:rsidP="007C11C1">
            <w:pPr>
              <w:pStyle w:val="ListParagraph"/>
              <w:numPr>
                <w:ilvl w:val="0"/>
                <w:numId w:val="11"/>
              </w:numPr>
            </w:pPr>
            <w:r>
              <w:t>Gender</w:t>
            </w:r>
          </w:p>
          <w:p w14:paraId="32845F67" w14:textId="01BFFEE3" w:rsidR="007C11C1" w:rsidRDefault="007C11C1" w:rsidP="007C11C1">
            <w:pPr>
              <w:pStyle w:val="ListParagraph"/>
              <w:numPr>
                <w:ilvl w:val="0"/>
                <w:numId w:val="11"/>
              </w:numPr>
            </w:pPr>
            <w:r>
              <w:t>Race</w:t>
            </w:r>
          </w:p>
          <w:p w14:paraId="3DA1EA63" w14:textId="0CF3FF59" w:rsidR="007D4568" w:rsidRDefault="007D4568" w:rsidP="007C11C1">
            <w:pPr>
              <w:pStyle w:val="ListParagraph"/>
              <w:numPr>
                <w:ilvl w:val="0"/>
                <w:numId w:val="11"/>
              </w:numPr>
            </w:pPr>
            <w:r>
              <w:t>Visit provider</w:t>
            </w:r>
          </w:p>
          <w:p w14:paraId="454BB048" w14:textId="4F666920" w:rsidR="007D4568" w:rsidRDefault="007D4568" w:rsidP="007C11C1">
            <w:pPr>
              <w:pStyle w:val="ListParagraph"/>
              <w:numPr>
                <w:ilvl w:val="0"/>
                <w:numId w:val="11"/>
              </w:numPr>
            </w:pPr>
            <w:r>
              <w:t>PCP</w:t>
            </w:r>
          </w:p>
          <w:p w14:paraId="3EBF5EB1" w14:textId="77777777" w:rsidR="006305E9" w:rsidRDefault="006305E9" w:rsidP="006305E9"/>
          <w:p w14:paraId="21A5A6B8" w14:textId="676A3165" w:rsidR="007C11C1" w:rsidRPr="007C11C1" w:rsidRDefault="006305E9" w:rsidP="00074513">
            <w:pPr>
              <w:rPr>
                <w:u w:val="single"/>
              </w:rPr>
            </w:pPr>
            <w:r w:rsidRPr="007C11C1">
              <w:rPr>
                <w:u w:val="single"/>
              </w:rPr>
              <w:t xml:space="preserve">Blood pressure readings </w:t>
            </w:r>
            <w:r w:rsidR="007C11C1" w:rsidRPr="007C11C1">
              <w:rPr>
                <w:u w:val="single"/>
              </w:rPr>
              <w:t xml:space="preserve">for the entire period – use same </w:t>
            </w:r>
            <w:proofErr w:type="spellStart"/>
            <w:r w:rsidR="007C11C1" w:rsidRPr="007C11C1">
              <w:rPr>
                <w:u w:val="single"/>
              </w:rPr>
              <w:t>flo_meas_id</w:t>
            </w:r>
            <w:proofErr w:type="spellEnd"/>
            <w:r w:rsidR="007C11C1" w:rsidRPr="007C11C1">
              <w:rPr>
                <w:u w:val="single"/>
              </w:rPr>
              <w:t xml:space="preserve"> from above</w:t>
            </w:r>
          </w:p>
          <w:p w14:paraId="2CAA216B" w14:textId="3B99A8E2" w:rsidR="007C11C1" w:rsidRDefault="007C11C1" w:rsidP="007C11C1">
            <w:pPr>
              <w:pStyle w:val="ListParagraph"/>
              <w:numPr>
                <w:ilvl w:val="0"/>
                <w:numId w:val="13"/>
              </w:numPr>
            </w:pPr>
            <w:r>
              <w:t>MRN</w:t>
            </w:r>
          </w:p>
          <w:p w14:paraId="10F0BDB2" w14:textId="7D92B152" w:rsidR="007C11C1" w:rsidRDefault="007C11C1" w:rsidP="007C11C1">
            <w:pPr>
              <w:pStyle w:val="ListParagraph"/>
              <w:numPr>
                <w:ilvl w:val="0"/>
                <w:numId w:val="13"/>
              </w:numPr>
            </w:pPr>
            <w:r>
              <w:t>Encounter ID</w:t>
            </w:r>
          </w:p>
          <w:p w14:paraId="7FA98588" w14:textId="1C3D0F28" w:rsidR="007C11C1" w:rsidRDefault="007C11C1" w:rsidP="007C11C1">
            <w:pPr>
              <w:pStyle w:val="ListParagraph"/>
              <w:numPr>
                <w:ilvl w:val="0"/>
                <w:numId w:val="13"/>
              </w:numPr>
            </w:pPr>
            <w:r>
              <w:t>Date taken</w:t>
            </w:r>
          </w:p>
          <w:p w14:paraId="6D7B323B" w14:textId="398D073A" w:rsidR="002B4B9B" w:rsidRDefault="002B4B9B" w:rsidP="007C11C1">
            <w:pPr>
              <w:pStyle w:val="ListParagraph"/>
              <w:numPr>
                <w:ilvl w:val="0"/>
                <w:numId w:val="13"/>
              </w:numPr>
            </w:pPr>
            <w:r>
              <w:t>Flowsheet description (home/clinic)</w:t>
            </w:r>
          </w:p>
          <w:p w14:paraId="2382CCA8" w14:textId="1A81A995" w:rsidR="007C11C1" w:rsidRDefault="007C11C1" w:rsidP="007C11C1">
            <w:pPr>
              <w:pStyle w:val="ListParagraph"/>
              <w:numPr>
                <w:ilvl w:val="0"/>
                <w:numId w:val="13"/>
              </w:numPr>
            </w:pPr>
            <w:r>
              <w:t>Systolic</w:t>
            </w:r>
          </w:p>
          <w:p w14:paraId="0F733A67" w14:textId="03EAF29D" w:rsidR="007C11C1" w:rsidRDefault="007C11C1" w:rsidP="007C11C1">
            <w:pPr>
              <w:pStyle w:val="ListParagraph"/>
              <w:numPr>
                <w:ilvl w:val="0"/>
                <w:numId w:val="13"/>
              </w:numPr>
            </w:pPr>
            <w:r>
              <w:t>Diastolic</w:t>
            </w:r>
          </w:p>
          <w:p w14:paraId="5DA1E8B5" w14:textId="77777777" w:rsidR="007C11C1" w:rsidRDefault="007C11C1" w:rsidP="00074513"/>
          <w:p w14:paraId="12D067F5" w14:textId="77777777" w:rsidR="006305E9" w:rsidRDefault="006305E9" w:rsidP="00074513"/>
          <w:p w14:paraId="50A065FC" w14:textId="3EEA9F71" w:rsidR="007C11C1" w:rsidRPr="007C11C1" w:rsidRDefault="006305E9" w:rsidP="007C11C1">
            <w:pPr>
              <w:rPr>
                <w:u w:val="single"/>
              </w:rPr>
            </w:pPr>
            <w:r w:rsidRPr="007C11C1">
              <w:rPr>
                <w:u w:val="single"/>
              </w:rPr>
              <w:t xml:space="preserve">Medications </w:t>
            </w:r>
            <w:r w:rsidR="007C11C1" w:rsidRPr="007C11C1">
              <w:rPr>
                <w:u w:val="single"/>
              </w:rPr>
              <w:t>for the entire period</w:t>
            </w:r>
            <w:r w:rsidR="007C11C1">
              <w:rPr>
                <w:u w:val="single"/>
              </w:rPr>
              <w:t xml:space="preserve"> </w:t>
            </w:r>
          </w:p>
          <w:p w14:paraId="34CEE2D0" w14:textId="66E60D6D" w:rsidR="007C11C1" w:rsidRDefault="007C11C1" w:rsidP="007C11C1">
            <w:pPr>
              <w:pStyle w:val="ListParagraph"/>
              <w:numPr>
                <w:ilvl w:val="0"/>
                <w:numId w:val="14"/>
              </w:numPr>
            </w:pPr>
            <w:r>
              <w:t>MRN</w:t>
            </w:r>
          </w:p>
          <w:p w14:paraId="229DF301" w14:textId="4E191A26" w:rsidR="007C11C1" w:rsidRDefault="007C11C1" w:rsidP="007C11C1">
            <w:pPr>
              <w:pStyle w:val="ListParagraph"/>
              <w:numPr>
                <w:ilvl w:val="0"/>
                <w:numId w:val="14"/>
              </w:numPr>
            </w:pPr>
            <w:r>
              <w:t>Encounter ID</w:t>
            </w:r>
          </w:p>
          <w:p w14:paraId="4CBC747E" w14:textId="340C9507" w:rsidR="007C11C1" w:rsidRDefault="007C11C1" w:rsidP="007C11C1">
            <w:pPr>
              <w:pStyle w:val="ListParagraph"/>
              <w:numPr>
                <w:ilvl w:val="0"/>
                <w:numId w:val="14"/>
              </w:numPr>
            </w:pPr>
            <w:r>
              <w:t>Date Order</w:t>
            </w:r>
          </w:p>
          <w:p w14:paraId="61BDF2A0" w14:textId="40309114" w:rsidR="007C11C1" w:rsidRDefault="007C11C1" w:rsidP="007C11C1">
            <w:pPr>
              <w:pStyle w:val="ListParagraph"/>
              <w:numPr>
                <w:ilvl w:val="0"/>
                <w:numId w:val="14"/>
              </w:numPr>
            </w:pPr>
            <w:r>
              <w:t>Medication Description</w:t>
            </w:r>
          </w:p>
          <w:p w14:paraId="223A8EE0" w14:textId="58F88FAF" w:rsidR="007C11C1" w:rsidRDefault="007C11C1" w:rsidP="007C11C1">
            <w:pPr>
              <w:pStyle w:val="ListParagraph"/>
              <w:numPr>
                <w:ilvl w:val="0"/>
                <w:numId w:val="14"/>
              </w:numPr>
            </w:pPr>
            <w:r>
              <w:t>Dosage</w:t>
            </w:r>
          </w:p>
          <w:p w14:paraId="52AD14F3" w14:textId="683225EE" w:rsidR="007C11C1" w:rsidRDefault="007C11C1" w:rsidP="007C11C1">
            <w:pPr>
              <w:pStyle w:val="ListParagraph"/>
              <w:numPr>
                <w:ilvl w:val="0"/>
                <w:numId w:val="14"/>
              </w:numPr>
            </w:pPr>
            <w:r>
              <w:t>Frequency</w:t>
            </w:r>
          </w:p>
          <w:p w14:paraId="3757BE9A" w14:textId="2D408E25" w:rsidR="006305E9" w:rsidRPr="00364510" w:rsidRDefault="006305E9" w:rsidP="007D4568"/>
        </w:tc>
      </w:tr>
      <w:tr w:rsidR="006F2279" w:rsidRPr="00554549" w14:paraId="4FC228E9" w14:textId="77777777" w:rsidTr="006C3722">
        <w:tc>
          <w:tcPr>
            <w:tcW w:w="1865" w:type="dxa"/>
            <w:shd w:val="clear" w:color="auto" w:fill="BFBFBF" w:themeFill="background1" w:themeFillShade="BF"/>
            <w:tcMar>
              <w:top w:w="100" w:type="dxa"/>
              <w:left w:w="100" w:type="dxa"/>
              <w:bottom w:w="100" w:type="dxa"/>
              <w:right w:w="100" w:type="dxa"/>
            </w:tcMar>
          </w:tcPr>
          <w:p w14:paraId="5E17556E" w14:textId="77777777" w:rsidR="006F2279" w:rsidRDefault="006F2279" w:rsidP="003E5FF8">
            <w:pPr>
              <w:pStyle w:val="Heading3"/>
              <w:contextualSpacing w:val="0"/>
              <w:rPr>
                <w:rFonts w:asciiTheme="minorHAnsi" w:eastAsia="Calibri" w:hAnsiTheme="minorHAnsi" w:cstheme="minorHAnsi"/>
                <w:sz w:val="18"/>
                <w:szCs w:val="18"/>
              </w:rPr>
            </w:pPr>
            <w:r>
              <w:rPr>
                <w:rFonts w:asciiTheme="minorHAnsi" w:eastAsia="Calibri" w:hAnsiTheme="minorHAnsi" w:cstheme="minorHAnsi"/>
                <w:sz w:val="18"/>
                <w:szCs w:val="18"/>
              </w:rPr>
              <w:t>IRB Approved PHI</w:t>
            </w:r>
          </w:p>
          <w:p w14:paraId="7B1FAE46" w14:textId="2D566BE2" w:rsidR="006F2279" w:rsidRPr="006F2279" w:rsidRDefault="006F2279" w:rsidP="006F2279">
            <w:r>
              <w:t>(</w:t>
            </w:r>
            <w:proofErr w:type="gramStart"/>
            <w:r>
              <w:t>copy</w:t>
            </w:r>
            <w:proofErr w:type="gramEnd"/>
            <w:r>
              <w:t xml:space="preserve"> screenshot form IRB)</w:t>
            </w:r>
          </w:p>
        </w:tc>
        <w:tc>
          <w:tcPr>
            <w:tcW w:w="8370" w:type="dxa"/>
            <w:shd w:val="clear" w:color="auto" w:fill="FFFFFF"/>
          </w:tcPr>
          <w:p w14:paraId="096DAE3E" w14:textId="77777777" w:rsidR="006F2279" w:rsidRDefault="006F2279" w:rsidP="003E5FF8">
            <w:pPr>
              <w:pStyle w:val="Heading3"/>
              <w:contextualSpacing w:val="0"/>
              <w:rPr>
                <w:rFonts w:asciiTheme="minorHAnsi" w:eastAsia="Calibri" w:hAnsiTheme="minorHAnsi" w:cstheme="minorHAnsi"/>
                <w:b w:val="0"/>
                <w:color w:val="auto"/>
                <w:sz w:val="22"/>
                <w:szCs w:val="22"/>
              </w:rPr>
            </w:pPr>
          </w:p>
        </w:tc>
      </w:tr>
      <w:tr w:rsidR="003E5FF8" w:rsidRPr="00554549" w14:paraId="002B4253" w14:textId="77777777" w:rsidTr="006C3722">
        <w:tc>
          <w:tcPr>
            <w:tcW w:w="10235" w:type="dxa"/>
            <w:gridSpan w:val="2"/>
            <w:shd w:val="clear" w:color="auto" w:fill="BFBFBF" w:themeFill="background1" w:themeFillShade="BF"/>
            <w:tcMar>
              <w:top w:w="100" w:type="dxa"/>
              <w:left w:w="100" w:type="dxa"/>
              <w:bottom w:w="100" w:type="dxa"/>
              <w:right w:w="100" w:type="dxa"/>
            </w:tcMar>
          </w:tcPr>
          <w:p w14:paraId="46853ABD" w14:textId="77777777" w:rsidR="003E5FF8" w:rsidRPr="002C1645" w:rsidRDefault="003E5FF8" w:rsidP="003E5FF8">
            <w:pPr>
              <w:rPr>
                <w:rFonts w:asciiTheme="minorHAnsi" w:hAnsiTheme="minorHAnsi" w:cstheme="minorHAnsi"/>
                <w:b/>
                <w:sz w:val="18"/>
                <w:szCs w:val="18"/>
              </w:rPr>
            </w:pPr>
            <w:r w:rsidRPr="002C1645">
              <w:rPr>
                <w:rFonts w:asciiTheme="minorHAnsi" w:hAnsiTheme="minorHAnsi" w:cstheme="minorHAnsi"/>
                <w:b/>
                <w:sz w:val="18"/>
                <w:szCs w:val="18"/>
              </w:rPr>
              <w:t>UCSF Required Acknowledgement</w:t>
            </w:r>
          </w:p>
        </w:tc>
      </w:tr>
      <w:tr w:rsidR="003E5FF8" w:rsidRPr="00554549" w14:paraId="4B8D7CCF" w14:textId="77777777" w:rsidTr="006C3722">
        <w:tc>
          <w:tcPr>
            <w:tcW w:w="10235" w:type="dxa"/>
            <w:gridSpan w:val="2"/>
            <w:shd w:val="clear" w:color="auto" w:fill="auto"/>
            <w:tcMar>
              <w:top w:w="100" w:type="dxa"/>
              <w:left w:w="100" w:type="dxa"/>
              <w:bottom w:w="100" w:type="dxa"/>
              <w:right w:w="100" w:type="dxa"/>
            </w:tcMar>
          </w:tcPr>
          <w:p w14:paraId="169C1F94" w14:textId="77777777" w:rsidR="003E5FF8" w:rsidRPr="002C1645" w:rsidRDefault="003E5FF8" w:rsidP="003E5FF8">
            <w:pPr>
              <w:pStyle w:val="NormalWeb"/>
              <w:rPr>
                <w:rFonts w:asciiTheme="minorHAnsi" w:hAnsiTheme="minorHAnsi" w:cstheme="minorHAnsi"/>
                <w:sz w:val="20"/>
                <w:szCs w:val="20"/>
              </w:rPr>
            </w:pPr>
            <w:r w:rsidRPr="002C1645">
              <w:rPr>
                <w:rFonts w:asciiTheme="minorHAnsi" w:hAnsiTheme="minorHAnsi" w:cstheme="minorHAnsi"/>
                <w:sz w:val="20"/>
                <w:szCs w:val="20"/>
              </w:rPr>
              <w:t>All publications resulting from the utilization of UCSF Academic Research Services and CTSI resources are required to credit the CTSI grant by including the NIH Funding Acknowledgement provided below.  In addition, please consider inviting your Academic Research Services analyst to become an author on your manuscript if his or her contributions meet the criteria for authorship.  This typically includes the acquisition of data as well as a contribution to drafting the manuscript.</w:t>
            </w:r>
          </w:p>
          <w:p w14:paraId="7E7437CC" w14:textId="77777777" w:rsidR="003E5FF8" w:rsidRDefault="003E5FF8" w:rsidP="003E5FF8">
            <w:r w:rsidRPr="002C1645">
              <w:rPr>
                <w:rFonts w:asciiTheme="minorHAnsi" w:eastAsiaTheme="minorHAnsi" w:hAnsiTheme="minorHAnsi" w:cstheme="minorHAnsi"/>
                <w:color w:val="auto"/>
              </w:rPr>
              <w:t>NIH Funding Acknowledgement:  This publication [or project] was supported by UCSF Academic Research Systems, and by the National Center for Advancing Translational Sciences, National Institutes of Health, through </w:t>
            </w:r>
            <w:r w:rsidRPr="002C1645">
              <w:rPr>
                <w:rFonts w:asciiTheme="minorHAnsi" w:eastAsiaTheme="minorHAnsi" w:hAnsiTheme="minorHAnsi" w:cstheme="minorHAnsi"/>
                <w:b/>
                <w:bCs/>
                <w:color w:val="auto"/>
              </w:rPr>
              <w:t>UCSF-CTSI Grant Number </w:t>
            </w:r>
            <w:r w:rsidRPr="002C1645">
              <w:rPr>
                <w:rFonts w:asciiTheme="minorHAnsi" w:eastAsiaTheme="minorHAnsi" w:hAnsiTheme="minorHAnsi" w:cstheme="minorHAnsi"/>
                <w:color w:val="auto"/>
              </w:rPr>
              <w:t>UL1 TR991872. Its contents are solely the responsibility of the authors and do not necessarily represent the official views of UCSF or the NIH.</w:t>
            </w:r>
          </w:p>
        </w:tc>
      </w:tr>
    </w:tbl>
    <w:p w14:paraId="0DF9EC3E" w14:textId="77777777" w:rsidR="00811994" w:rsidRDefault="00811994" w:rsidP="00FF2500">
      <w:pPr>
        <w:rPr>
          <w:rFonts w:ascii="Arial" w:eastAsia="Arial" w:hAnsi="Arial" w:cs="Arial"/>
          <w:b/>
        </w:rPr>
      </w:pPr>
    </w:p>
    <w:sectPr w:rsidR="00811994" w:rsidSect="00F238F7">
      <w:type w:val="continuous"/>
      <w:pgSz w:w="12240" w:h="15840"/>
      <w:pgMar w:top="720" w:right="720" w:bottom="720" w:left="72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5A3A" w14:textId="77777777" w:rsidR="0082579B" w:rsidRDefault="0082579B">
      <w:r>
        <w:separator/>
      </w:r>
    </w:p>
  </w:endnote>
  <w:endnote w:type="continuationSeparator" w:id="0">
    <w:p w14:paraId="6014DC6B" w14:textId="77777777" w:rsidR="0082579B" w:rsidRDefault="0082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hare Tech">
    <w:altName w:val="Times New Roman"/>
    <w:charset w:val="00"/>
    <w:family w:val="auto"/>
    <w:pitch w:val="default"/>
  </w:font>
  <w:font w:name="Coda">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307967"/>
      <w:docPartObj>
        <w:docPartGallery w:val="Page Numbers (Bottom of Page)"/>
        <w:docPartUnique/>
      </w:docPartObj>
    </w:sdtPr>
    <w:sdtEndPr>
      <w:rPr>
        <w:rStyle w:val="PageNumber"/>
      </w:rPr>
    </w:sdtEndPr>
    <w:sdtContent>
      <w:p w14:paraId="4670B7C8" w14:textId="77777777"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748D9" w14:textId="77777777" w:rsidR="006C3722" w:rsidRDefault="006C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749599"/>
      <w:docPartObj>
        <w:docPartGallery w:val="Page Numbers (Bottom of Page)"/>
        <w:docPartUnique/>
      </w:docPartObj>
    </w:sdtPr>
    <w:sdtEndPr>
      <w:rPr>
        <w:rStyle w:val="PageNumber"/>
      </w:rPr>
    </w:sdtEndPr>
    <w:sdtContent>
      <w:p w14:paraId="5EBA835E" w14:textId="4D35E929"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4510">
          <w:rPr>
            <w:rStyle w:val="PageNumber"/>
            <w:noProof/>
          </w:rPr>
          <w:t>1</w:t>
        </w:r>
        <w:r>
          <w:rPr>
            <w:rStyle w:val="PageNumber"/>
          </w:rPr>
          <w:fldChar w:fldCharType="end"/>
        </w:r>
      </w:p>
    </w:sdtContent>
  </w:sdt>
  <w:p w14:paraId="344E8A83" w14:textId="77777777" w:rsidR="006C3722" w:rsidRDefault="006C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8F30" w14:textId="77777777" w:rsidR="00605569" w:rsidRDefault="0060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D298" w14:textId="77777777" w:rsidR="0082579B" w:rsidRDefault="0082579B">
      <w:r>
        <w:separator/>
      </w:r>
    </w:p>
  </w:footnote>
  <w:footnote w:type="continuationSeparator" w:id="0">
    <w:p w14:paraId="36F18F29" w14:textId="77777777" w:rsidR="0082579B" w:rsidRDefault="0082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7C11" w14:textId="77777777" w:rsidR="00605569" w:rsidRDefault="0060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68C4" w14:textId="77777777" w:rsidR="006C3722" w:rsidRDefault="006C3722" w:rsidP="00FB49C6">
    <w:pPr>
      <w:jc w:val="center"/>
    </w:pPr>
    <w:bookmarkStart w:id="1" w:name="_h6s93hd1rzqd"/>
    <w:bookmarkEnd w:id="1"/>
    <w:r>
      <w:rPr>
        <w:b/>
        <w:sz w:val="24"/>
        <w:szCs w:val="24"/>
      </w:rPr>
      <w:t>Data Specification Form</w:t>
    </w:r>
  </w:p>
  <w:p w14:paraId="01B5E6D2" w14:textId="77777777" w:rsidR="006C3722" w:rsidRPr="00FB49C6" w:rsidRDefault="006C3722" w:rsidP="00FB49C6">
    <w:pPr>
      <w:pStyle w:val="Title"/>
      <w:tabs>
        <w:tab w:val="left" w:pos="4833"/>
        <w:tab w:val="right" w:pos="10800"/>
      </w:tabs>
      <w:contextualSpacing w:val="0"/>
      <w:jc w:val="center"/>
      <w:rPr>
        <w:b w:val="0"/>
      </w:rPr>
    </w:pPr>
    <w:r w:rsidRPr="00FB49C6">
      <w:rPr>
        <w:rFonts w:ascii="Calibri" w:eastAsia="Calibri" w:hAnsi="Calibri" w:cs="Calibri"/>
        <w:b w:val="0"/>
        <w:sz w:val="22"/>
        <w:szCs w:val="22"/>
      </w:rPr>
      <w:t>UCSF Research Data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D944" w14:textId="77777777" w:rsidR="00605569" w:rsidRDefault="0060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730"/>
    <w:multiLevelType w:val="hybridMultilevel"/>
    <w:tmpl w:val="E26E1AF2"/>
    <w:lvl w:ilvl="0" w:tplc="98DCBEEC">
      <w:numFmt w:val="bullet"/>
      <w:lvlText w:val=""/>
      <w:lvlJc w:val="left"/>
      <w:pPr>
        <w:ind w:left="1440" w:hanging="360"/>
      </w:pPr>
      <w:rPr>
        <w:rFonts w:ascii="Symbol" w:eastAsia="Trebuchet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F7CAD"/>
    <w:multiLevelType w:val="hybridMultilevel"/>
    <w:tmpl w:val="9EDAA568"/>
    <w:lvl w:ilvl="0" w:tplc="98DCBEEC">
      <w:numFmt w:val="bullet"/>
      <w:lvlText w:val=""/>
      <w:lvlJc w:val="left"/>
      <w:pPr>
        <w:ind w:left="1440" w:hanging="360"/>
      </w:pPr>
      <w:rPr>
        <w:rFonts w:ascii="Symbol" w:eastAsia="Trebuchet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14DA"/>
    <w:multiLevelType w:val="hybridMultilevel"/>
    <w:tmpl w:val="2F4CF1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3EA6687"/>
    <w:multiLevelType w:val="multilevel"/>
    <w:tmpl w:val="1EE0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364A5B"/>
    <w:multiLevelType w:val="hybridMultilevel"/>
    <w:tmpl w:val="AC8ACC98"/>
    <w:lvl w:ilvl="0" w:tplc="C96CF264">
      <w:numFmt w:val="bullet"/>
      <w:lvlText w:val=""/>
      <w:lvlJc w:val="left"/>
      <w:pPr>
        <w:ind w:left="720" w:hanging="360"/>
      </w:pPr>
      <w:rPr>
        <w:rFonts w:ascii="Symbol" w:eastAsia="Trebuchet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6CF1"/>
    <w:multiLevelType w:val="multilevel"/>
    <w:tmpl w:val="584E3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54B97A12"/>
    <w:multiLevelType w:val="multilevel"/>
    <w:tmpl w:val="CA6E58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5A6E7392"/>
    <w:multiLevelType w:val="hybridMultilevel"/>
    <w:tmpl w:val="AC2EFCDE"/>
    <w:lvl w:ilvl="0" w:tplc="98DCBEEC">
      <w:numFmt w:val="bullet"/>
      <w:lvlText w:val=""/>
      <w:lvlJc w:val="left"/>
      <w:pPr>
        <w:ind w:left="1440" w:hanging="360"/>
      </w:pPr>
      <w:rPr>
        <w:rFonts w:ascii="Symbol" w:eastAsia="Trebuchet MS"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A81B44"/>
    <w:multiLevelType w:val="multilevel"/>
    <w:tmpl w:val="90F47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4C6002"/>
    <w:multiLevelType w:val="hybridMultilevel"/>
    <w:tmpl w:val="476A239C"/>
    <w:lvl w:ilvl="0" w:tplc="4E1612D8">
      <w:numFmt w:val="bullet"/>
      <w:lvlText w:val=""/>
      <w:lvlJc w:val="left"/>
      <w:pPr>
        <w:ind w:left="1080" w:hanging="360"/>
      </w:pPr>
      <w:rPr>
        <w:rFonts w:ascii="Symbol" w:eastAsia="Trebuchet M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B41823"/>
    <w:multiLevelType w:val="hybridMultilevel"/>
    <w:tmpl w:val="2A6A8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B94E05"/>
    <w:multiLevelType w:val="multilevel"/>
    <w:tmpl w:val="92F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777C4"/>
    <w:multiLevelType w:val="multilevel"/>
    <w:tmpl w:val="BA98D0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6"/>
  </w:num>
  <w:num w:numId="2">
    <w:abstractNumId w:val="12"/>
  </w:num>
  <w:num w:numId="3">
    <w:abstractNumId w:val="5"/>
  </w:num>
  <w:num w:numId="4">
    <w:abstractNumId w:val="1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TM3NDC1NDG2NLJQ0lEKTi0uzszPAykwrAUAVBNdoywAAAA="/>
  </w:docVars>
  <w:rsids>
    <w:rsidRoot w:val="00811994"/>
    <w:rsid w:val="000026AB"/>
    <w:rsid w:val="000220AC"/>
    <w:rsid w:val="00031112"/>
    <w:rsid w:val="000353B9"/>
    <w:rsid w:val="00047714"/>
    <w:rsid w:val="000608FB"/>
    <w:rsid w:val="00074513"/>
    <w:rsid w:val="00081EC6"/>
    <w:rsid w:val="00091DB5"/>
    <w:rsid w:val="000C2E24"/>
    <w:rsid w:val="000D0606"/>
    <w:rsid w:val="000D5521"/>
    <w:rsid w:val="000D78D8"/>
    <w:rsid w:val="000E03FF"/>
    <w:rsid w:val="001129BB"/>
    <w:rsid w:val="001222E9"/>
    <w:rsid w:val="0013408F"/>
    <w:rsid w:val="00141E10"/>
    <w:rsid w:val="001506F7"/>
    <w:rsid w:val="0015633F"/>
    <w:rsid w:val="00156D77"/>
    <w:rsid w:val="0016227B"/>
    <w:rsid w:val="0017134C"/>
    <w:rsid w:val="00173480"/>
    <w:rsid w:val="001852D9"/>
    <w:rsid w:val="001A3AC9"/>
    <w:rsid w:val="001D6A33"/>
    <w:rsid w:val="002017DD"/>
    <w:rsid w:val="00201D91"/>
    <w:rsid w:val="00224C37"/>
    <w:rsid w:val="00237734"/>
    <w:rsid w:val="002A0C13"/>
    <w:rsid w:val="002A1C38"/>
    <w:rsid w:val="002B2DC3"/>
    <w:rsid w:val="002B3383"/>
    <w:rsid w:val="002B4B9B"/>
    <w:rsid w:val="002C1645"/>
    <w:rsid w:val="002C4714"/>
    <w:rsid w:val="002D47D5"/>
    <w:rsid w:val="002E0E41"/>
    <w:rsid w:val="00364510"/>
    <w:rsid w:val="00384FDE"/>
    <w:rsid w:val="003B34BC"/>
    <w:rsid w:val="003E3F39"/>
    <w:rsid w:val="003E521B"/>
    <w:rsid w:val="003E5FF8"/>
    <w:rsid w:val="003F7244"/>
    <w:rsid w:val="004038EC"/>
    <w:rsid w:val="00434EB0"/>
    <w:rsid w:val="004612BF"/>
    <w:rsid w:val="00462070"/>
    <w:rsid w:val="0048635C"/>
    <w:rsid w:val="00493FB7"/>
    <w:rsid w:val="00496B0B"/>
    <w:rsid w:val="004A0D37"/>
    <w:rsid w:val="004D2CE3"/>
    <w:rsid w:val="00554549"/>
    <w:rsid w:val="00566A5E"/>
    <w:rsid w:val="00566E0F"/>
    <w:rsid w:val="00571492"/>
    <w:rsid w:val="00574DAE"/>
    <w:rsid w:val="005B04F3"/>
    <w:rsid w:val="005B1182"/>
    <w:rsid w:val="005E362C"/>
    <w:rsid w:val="005E7ECA"/>
    <w:rsid w:val="00605569"/>
    <w:rsid w:val="006305E9"/>
    <w:rsid w:val="00635629"/>
    <w:rsid w:val="00637A9C"/>
    <w:rsid w:val="006458B8"/>
    <w:rsid w:val="00650ACA"/>
    <w:rsid w:val="00654227"/>
    <w:rsid w:val="006666F1"/>
    <w:rsid w:val="0068137F"/>
    <w:rsid w:val="00684C5C"/>
    <w:rsid w:val="006B66F3"/>
    <w:rsid w:val="006C3722"/>
    <w:rsid w:val="006C7C47"/>
    <w:rsid w:val="006F2279"/>
    <w:rsid w:val="00725FC7"/>
    <w:rsid w:val="00757A63"/>
    <w:rsid w:val="007613AF"/>
    <w:rsid w:val="007A7CF0"/>
    <w:rsid w:val="007B7027"/>
    <w:rsid w:val="007C11C1"/>
    <w:rsid w:val="007D4568"/>
    <w:rsid w:val="007F1BAC"/>
    <w:rsid w:val="007F3478"/>
    <w:rsid w:val="00811994"/>
    <w:rsid w:val="0082579B"/>
    <w:rsid w:val="00836647"/>
    <w:rsid w:val="00843163"/>
    <w:rsid w:val="0084393D"/>
    <w:rsid w:val="0084552E"/>
    <w:rsid w:val="0085238D"/>
    <w:rsid w:val="008660D5"/>
    <w:rsid w:val="008756D3"/>
    <w:rsid w:val="00880D12"/>
    <w:rsid w:val="008A27FB"/>
    <w:rsid w:val="008B4326"/>
    <w:rsid w:val="008B56CB"/>
    <w:rsid w:val="008D64D7"/>
    <w:rsid w:val="00923315"/>
    <w:rsid w:val="009E5A3A"/>
    <w:rsid w:val="009E6D65"/>
    <w:rsid w:val="00A05F6E"/>
    <w:rsid w:val="00A55478"/>
    <w:rsid w:val="00A91E78"/>
    <w:rsid w:val="00A9583C"/>
    <w:rsid w:val="00A97CAE"/>
    <w:rsid w:val="00AA17DD"/>
    <w:rsid w:val="00AD7CC9"/>
    <w:rsid w:val="00B144E1"/>
    <w:rsid w:val="00B17B2F"/>
    <w:rsid w:val="00B342A6"/>
    <w:rsid w:val="00B3643A"/>
    <w:rsid w:val="00B36600"/>
    <w:rsid w:val="00B71B04"/>
    <w:rsid w:val="00B77840"/>
    <w:rsid w:val="00B82FA6"/>
    <w:rsid w:val="00B9657B"/>
    <w:rsid w:val="00BB4DE1"/>
    <w:rsid w:val="00BB5E0F"/>
    <w:rsid w:val="00BD211B"/>
    <w:rsid w:val="00BE5C08"/>
    <w:rsid w:val="00BF39B8"/>
    <w:rsid w:val="00C3371A"/>
    <w:rsid w:val="00C43ABA"/>
    <w:rsid w:val="00C44038"/>
    <w:rsid w:val="00C455D0"/>
    <w:rsid w:val="00C5119B"/>
    <w:rsid w:val="00C55F6F"/>
    <w:rsid w:val="00C7649B"/>
    <w:rsid w:val="00C871FA"/>
    <w:rsid w:val="00CA35FD"/>
    <w:rsid w:val="00CA6B26"/>
    <w:rsid w:val="00CD6446"/>
    <w:rsid w:val="00CE3056"/>
    <w:rsid w:val="00CF58EA"/>
    <w:rsid w:val="00CF64E5"/>
    <w:rsid w:val="00D275E7"/>
    <w:rsid w:val="00D37CC1"/>
    <w:rsid w:val="00D60C5D"/>
    <w:rsid w:val="00D727CE"/>
    <w:rsid w:val="00D74462"/>
    <w:rsid w:val="00D84048"/>
    <w:rsid w:val="00D85001"/>
    <w:rsid w:val="00D91126"/>
    <w:rsid w:val="00D92A1E"/>
    <w:rsid w:val="00D94BE1"/>
    <w:rsid w:val="00DA3965"/>
    <w:rsid w:val="00DB4242"/>
    <w:rsid w:val="00DC2A85"/>
    <w:rsid w:val="00DD3F3E"/>
    <w:rsid w:val="00DE27B8"/>
    <w:rsid w:val="00E072C1"/>
    <w:rsid w:val="00E07B90"/>
    <w:rsid w:val="00E1603E"/>
    <w:rsid w:val="00E33107"/>
    <w:rsid w:val="00E55B68"/>
    <w:rsid w:val="00E5793F"/>
    <w:rsid w:val="00E670C2"/>
    <w:rsid w:val="00E744BD"/>
    <w:rsid w:val="00E83DB6"/>
    <w:rsid w:val="00E87FA6"/>
    <w:rsid w:val="00EE65FA"/>
    <w:rsid w:val="00EF23EF"/>
    <w:rsid w:val="00F11F61"/>
    <w:rsid w:val="00F238F7"/>
    <w:rsid w:val="00F44740"/>
    <w:rsid w:val="00F44A58"/>
    <w:rsid w:val="00F72CDA"/>
    <w:rsid w:val="00F73518"/>
    <w:rsid w:val="00F76AC4"/>
    <w:rsid w:val="00F84C39"/>
    <w:rsid w:val="00F9382E"/>
    <w:rsid w:val="00FA2F94"/>
    <w:rsid w:val="00FB49C6"/>
    <w:rsid w:val="00FB4E00"/>
    <w:rsid w:val="00FD3AC0"/>
    <w:rsid w:val="00FF0D31"/>
    <w:rsid w:val="00FF1236"/>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2AF99"/>
  <w15:docId w15:val="{1A89662F-360C-4E96-9D80-CB95864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contextualSpacing/>
      <w:outlineLvl w:val="1"/>
    </w:pPr>
    <w:rPr>
      <w:rFonts w:ascii="Verdana" w:eastAsia="Verdana" w:hAnsi="Verdana" w:cs="Verdana"/>
      <w:b/>
      <w:sz w:val="28"/>
      <w:szCs w:val="28"/>
    </w:rPr>
  </w:style>
  <w:style w:type="paragraph" w:styleId="Heading3">
    <w:name w:val="heading 3"/>
    <w:basedOn w:val="Normal"/>
    <w:next w:val="Normal"/>
    <w:pPr>
      <w:keepNext/>
      <w:keepLines/>
      <w:contextualSpacing/>
      <w:outlineLvl w:val="2"/>
    </w:pPr>
    <w:rPr>
      <w:b/>
      <w:sz w:val="26"/>
      <w:szCs w:val="26"/>
    </w:rPr>
  </w:style>
  <w:style w:type="paragraph" w:styleId="Heading4">
    <w:name w:val="heading 4"/>
    <w:basedOn w:val="Normal"/>
    <w:next w:val="Normal"/>
    <w:pPr>
      <w:keepNext/>
      <w:keepLines/>
      <w:contextualSpacing/>
      <w:outlineLvl w:val="3"/>
    </w:pPr>
    <w:rPr>
      <w:b/>
      <w:i/>
      <w:sz w:val="24"/>
      <w:szCs w:val="24"/>
    </w:rPr>
  </w:style>
  <w:style w:type="paragraph" w:styleId="Heading5">
    <w:name w:val="heading 5"/>
    <w:basedOn w:val="Normal"/>
    <w:next w:val="Normal"/>
    <w:pPr>
      <w:keepNext/>
      <w:keepLines/>
      <w:spacing w:before="220" w:after="320"/>
      <w:ind w:left="720"/>
      <w:contextualSpacing/>
      <w:outlineLvl w:val="4"/>
    </w:pPr>
    <w:rPr>
      <w:rFonts w:ascii="Share Tech" w:eastAsia="Share Tech" w:hAnsi="Share Tech" w:cs="Share Tech"/>
      <w:b/>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Coda" w:eastAsia="Coda" w:hAnsi="Coda" w:cs="Coda"/>
      <w:b/>
      <w:sz w:val="38"/>
      <w:szCs w:val="38"/>
    </w:rPr>
  </w:style>
  <w:style w:type="paragraph" w:styleId="Subtitle">
    <w:name w:val="Subtitle"/>
    <w:basedOn w:val="Normal"/>
    <w:next w:val="Normal"/>
    <w:pPr>
      <w:keepNext/>
      <w:keepLines/>
      <w:spacing w:line="276" w:lineRule="auto"/>
      <w:contextualSpacing/>
    </w:pPr>
    <w:rPr>
      <w:rFonts w:ascii="Courier New" w:eastAsia="Courier New" w:hAnsi="Courier New" w:cs="Courier New"/>
      <w:color w:val="262626"/>
      <w:shd w:val="clear" w:color="auto" w:fill="EFEFEF"/>
    </w:rPr>
  </w:style>
  <w:style w:type="table" w:customStyle="1" w:styleId="1">
    <w:name w:val="1"/>
    <w:basedOn w:val="TableNormal"/>
    <w:tblPr>
      <w:tblStyleRowBandSize w:val="1"/>
      <w:tblStyleColBandSize w:val="1"/>
    </w:tblPr>
  </w:style>
  <w:style w:type="paragraph" w:styleId="PlainText">
    <w:name w:val="Plain Text"/>
    <w:basedOn w:val="Normal"/>
    <w:link w:val="PlainTextChar"/>
    <w:uiPriority w:val="99"/>
    <w:unhideWhenUsed/>
    <w:rsid w:val="00493FB7"/>
    <w:pPr>
      <w:widowControl/>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493FB7"/>
    <w:rPr>
      <w:rFonts w:ascii="Calibri" w:eastAsiaTheme="minorHAnsi" w:hAnsi="Calibri" w:cstheme="minorBidi"/>
      <w:color w:val="auto"/>
      <w:sz w:val="22"/>
      <w:szCs w:val="21"/>
    </w:rPr>
  </w:style>
  <w:style w:type="character" w:styleId="Hyperlink">
    <w:name w:val="Hyperlink"/>
    <w:basedOn w:val="DefaultParagraphFont"/>
    <w:uiPriority w:val="99"/>
    <w:unhideWhenUsed/>
    <w:rsid w:val="00843163"/>
    <w:rPr>
      <w:color w:val="0563C1" w:themeColor="hyperlink"/>
      <w:u w:val="single"/>
    </w:rPr>
  </w:style>
  <w:style w:type="character" w:styleId="Strong">
    <w:name w:val="Strong"/>
    <w:basedOn w:val="DefaultParagraphFont"/>
    <w:uiPriority w:val="22"/>
    <w:qFormat/>
    <w:rsid w:val="00FB4E00"/>
    <w:rPr>
      <w:b/>
      <w:bCs/>
    </w:rPr>
  </w:style>
  <w:style w:type="paragraph" w:styleId="NormalWeb">
    <w:name w:val="Normal (Web)"/>
    <w:basedOn w:val="Normal"/>
    <w:uiPriority w:val="99"/>
    <w:semiHidden/>
    <w:unhideWhenUsed/>
    <w:rsid w:val="00DB4242"/>
    <w:pPr>
      <w:widowControl/>
    </w:pPr>
    <w:rPr>
      <w:rFonts w:ascii="Times New Roman" w:eastAsiaTheme="minorHAnsi" w:hAnsi="Times New Roman" w:cs="Times New Roman"/>
      <w:color w:val="auto"/>
      <w:sz w:val="24"/>
      <w:szCs w:val="24"/>
    </w:rPr>
  </w:style>
  <w:style w:type="character" w:customStyle="1" w:styleId="formdisplayvalue">
    <w:name w:val="form_display_value"/>
    <w:basedOn w:val="DefaultParagraphFont"/>
    <w:rsid w:val="008A27FB"/>
  </w:style>
  <w:style w:type="paragraph" w:styleId="Header">
    <w:name w:val="header"/>
    <w:basedOn w:val="Normal"/>
    <w:link w:val="HeaderChar"/>
    <w:uiPriority w:val="99"/>
    <w:unhideWhenUsed/>
    <w:rsid w:val="00CD6446"/>
    <w:pPr>
      <w:tabs>
        <w:tab w:val="center" w:pos="4680"/>
        <w:tab w:val="right" w:pos="9360"/>
      </w:tabs>
    </w:pPr>
  </w:style>
  <w:style w:type="character" w:customStyle="1" w:styleId="HeaderChar">
    <w:name w:val="Header Char"/>
    <w:basedOn w:val="DefaultParagraphFont"/>
    <w:link w:val="Header"/>
    <w:uiPriority w:val="99"/>
    <w:rsid w:val="00CD6446"/>
  </w:style>
  <w:style w:type="paragraph" w:styleId="Footer">
    <w:name w:val="footer"/>
    <w:basedOn w:val="Normal"/>
    <w:link w:val="FooterChar"/>
    <w:uiPriority w:val="99"/>
    <w:unhideWhenUsed/>
    <w:rsid w:val="00CD6446"/>
    <w:pPr>
      <w:tabs>
        <w:tab w:val="center" w:pos="4680"/>
        <w:tab w:val="right" w:pos="9360"/>
      </w:tabs>
    </w:pPr>
  </w:style>
  <w:style w:type="character" w:customStyle="1" w:styleId="FooterChar">
    <w:name w:val="Footer Char"/>
    <w:basedOn w:val="DefaultParagraphFont"/>
    <w:link w:val="Footer"/>
    <w:uiPriority w:val="99"/>
    <w:rsid w:val="00CD6446"/>
  </w:style>
  <w:style w:type="paragraph" w:styleId="ListParagraph">
    <w:name w:val="List Paragraph"/>
    <w:basedOn w:val="Normal"/>
    <w:uiPriority w:val="34"/>
    <w:qFormat/>
    <w:rsid w:val="00A91E78"/>
    <w:pPr>
      <w:ind w:left="720"/>
      <w:contextualSpacing/>
    </w:pPr>
  </w:style>
  <w:style w:type="table" w:styleId="TableGrid">
    <w:name w:val="Table Grid"/>
    <w:basedOn w:val="TableNormal"/>
    <w:uiPriority w:val="39"/>
    <w:rsid w:val="0046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521B"/>
  </w:style>
  <w:style w:type="paragraph" w:styleId="FootnoteText">
    <w:name w:val="footnote text"/>
    <w:basedOn w:val="Normal"/>
    <w:link w:val="FootnoteTextChar"/>
    <w:uiPriority w:val="99"/>
    <w:semiHidden/>
    <w:unhideWhenUsed/>
    <w:rsid w:val="00EF23EF"/>
  </w:style>
  <w:style w:type="character" w:customStyle="1" w:styleId="FootnoteTextChar">
    <w:name w:val="Footnote Text Char"/>
    <w:basedOn w:val="DefaultParagraphFont"/>
    <w:link w:val="FootnoteText"/>
    <w:uiPriority w:val="99"/>
    <w:semiHidden/>
    <w:rsid w:val="00EF23EF"/>
  </w:style>
  <w:style w:type="character" w:styleId="FootnoteReference">
    <w:name w:val="footnote reference"/>
    <w:basedOn w:val="DefaultParagraphFont"/>
    <w:uiPriority w:val="99"/>
    <w:semiHidden/>
    <w:unhideWhenUsed/>
    <w:rsid w:val="00EF23EF"/>
    <w:rPr>
      <w:vertAlign w:val="superscript"/>
    </w:rPr>
  </w:style>
  <w:style w:type="character" w:customStyle="1" w:styleId="UnresolvedMention1">
    <w:name w:val="Unresolved Mention1"/>
    <w:basedOn w:val="DefaultParagraphFont"/>
    <w:uiPriority w:val="99"/>
    <w:semiHidden/>
    <w:unhideWhenUsed/>
    <w:rsid w:val="00EF23EF"/>
    <w:rPr>
      <w:color w:val="605E5C"/>
      <w:shd w:val="clear" w:color="auto" w:fill="E1DFDD"/>
    </w:rPr>
  </w:style>
  <w:style w:type="paragraph" w:customStyle="1" w:styleId="xmsonormal">
    <w:name w:val="x_msonormal"/>
    <w:basedOn w:val="Normal"/>
    <w:rsid w:val="00DC2A85"/>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37A9C"/>
  </w:style>
  <w:style w:type="character" w:customStyle="1" w:styleId="pipingreceiver">
    <w:name w:val="piping_receiver"/>
    <w:basedOn w:val="DefaultParagraphFont"/>
    <w:rsid w:val="00074513"/>
  </w:style>
  <w:style w:type="character" w:styleId="UnresolvedMention">
    <w:name w:val="Unresolved Mention"/>
    <w:basedOn w:val="DefaultParagraphFont"/>
    <w:uiPriority w:val="99"/>
    <w:semiHidden/>
    <w:unhideWhenUsed/>
    <w:rsid w:val="00F72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73">
      <w:bodyDiv w:val="1"/>
      <w:marLeft w:val="0"/>
      <w:marRight w:val="0"/>
      <w:marTop w:val="0"/>
      <w:marBottom w:val="0"/>
      <w:divBdr>
        <w:top w:val="none" w:sz="0" w:space="0" w:color="auto"/>
        <w:left w:val="none" w:sz="0" w:space="0" w:color="auto"/>
        <w:bottom w:val="none" w:sz="0" w:space="0" w:color="auto"/>
        <w:right w:val="none" w:sz="0" w:space="0" w:color="auto"/>
      </w:divBdr>
    </w:div>
    <w:div w:id="23992012">
      <w:bodyDiv w:val="1"/>
      <w:marLeft w:val="0"/>
      <w:marRight w:val="0"/>
      <w:marTop w:val="0"/>
      <w:marBottom w:val="0"/>
      <w:divBdr>
        <w:top w:val="none" w:sz="0" w:space="0" w:color="auto"/>
        <w:left w:val="none" w:sz="0" w:space="0" w:color="auto"/>
        <w:bottom w:val="none" w:sz="0" w:space="0" w:color="auto"/>
        <w:right w:val="none" w:sz="0" w:space="0" w:color="auto"/>
      </w:divBdr>
    </w:div>
    <w:div w:id="257756797">
      <w:bodyDiv w:val="1"/>
      <w:marLeft w:val="0"/>
      <w:marRight w:val="0"/>
      <w:marTop w:val="0"/>
      <w:marBottom w:val="0"/>
      <w:divBdr>
        <w:top w:val="none" w:sz="0" w:space="0" w:color="auto"/>
        <w:left w:val="none" w:sz="0" w:space="0" w:color="auto"/>
        <w:bottom w:val="none" w:sz="0" w:space="0" w:color="auto"/>
        <w:right w:val="none" w:sz="0" w:space="0" w:color="auto"/>
      </w:divBdr>
    </w:div>
    <w:div w:id="341127993">
      <w:bodyDiv w:val="1"/>
      <w:marLeft w:val="0"/>
      <w:marRight w:val="0"/>
      <w:marTop w:val="0"/>
      <w:marBottom w:val="0"/>
      <w:divBdr>
        <w:top w:val="none" w:sz="0" w:space="0" w:color="auto"/>
        <w:left w:val="none" w:sz="0" w:space="0" w:color="auto"/>
        <w:bottom w:val="none" w:sz="0" w:space="0" w:color="auto"/>
        <w:right w:val="none" w:sz="0" w:space="0" w:color="auto"/>
      </w:divBdr>
    </w:div>
    <w:div w:id="349260126">
      <w:bodyDiv w:val="1"/>
      <w:marLeft w:val="0"/>
      <w:marRight w:val="0"/>
      <w:marTop w:val="0"/>
      <w:marBottom w:val="0"/>
      <w:divBdr>
        <w:top w:val="none" w:sz="0" w:space="0" w:color="auto"/>
        <w:left w:val="none" w:sz="0" w:space="0" w:color="auto"/>
        <w:bottom w:val="none" w:sz="0" w:space="0" w:color="auto"/>
        <w:right w:val="none" w:sz="0" w:space="0" w:color="auto"/>
      </w:divBdr>
      <w:divsChild>
        <w:div w:id="868108089">
          <w:marLeft w:val="0"/>
          <w:marRight w:val="0"/>
          <w:marTop w:val="0"/>
          <w:marBottom w:val="0"/>
          <w:divBdr>
            <w:top w:val="none" w:sz="0" w:space="0" w:color="auto"/>
            <w:left w:val="none" w:sz="0" w:space="0" w:color="auto"/>
            <w:bottom w:val="none" w:sz="0" w:space="0" w:color="auto"/>
            <w:right w:val="none" w:sz="0" w:space="0" w:color="auto"/>
          </w:divBdr>
        </w:div>
        <w:div w:id="1265072847">
          <w:marLeft w:val="0"/>
          <w:marRight w:val="0"/>
          <w:marTop w:val="0"/>
          <w:marBottom w:val="0"/>
          <w:divBdr>
            <w:top w:val="none" w:sz="0" w:space="0" w:color="auto"/>
            <w:left w:val="none" w:sz="0" w:space="0" w:color="auto"/>
            <w:bottom w:val="none" w:sz="0" w:space="0" w:color="auto"/>
            <w:right w:val="none" w:sz="0" w:space="0" w:color="auto"/>
          </w:divBdr>
        </w:div>
        <w:div w:id="1788545491">
          <w:marLeft w:val="0"/>
          <w:marRight w:val="0"/>
          <w:marTop w:val="0"/>
          <w:marBottom w:val="0"/>
          <w:divBdr>
            <w:top w:val="none" w:sz="0" w:space="0" w:color="auto"/>
            <w:left w:val="none" w:sz="0" w:space="0" w:color="auto"/>
            <w:bottom w:val="none" w:sz="0" w:space="0" w:color="auto"/>
            <w:right w:val="none" w:sz="0" w:space="0" w:color="auto"/>
          </w:divBdr>
        </w:div>
        <w:div w:id="1826436325">
          <w:marLeft w:val="0"/>
          <w:marRight w:val="0"/>
          <w:marTop w:val="0"/>
          <w:marBottom w:val="0"/>
          <w:divBdr>
            <w:top w:val="none" w:sz="0" w:space="0" w:color="auto"/>
            <w:left w:val="none" w:sz="0" w:space="0" w:color="auto"/>
            <w:bottom w:val="none" w:sz="0" w:space="0" w:color="auto"/>
            <w:right w:val="none" w:sz="0" w:space="0" w:color="auto"/>
          </w:divBdr>
        </w:div>
        <w:div w:id="1872303263">
          <w:marLeft w:val="0"/>
          <w:marRight w:val="0"/>
          <w:marTop w:val="0"/>
          <w:marBottom w:val="0"/>
          <w:divBdr>
            <w:top w:val="none" w:sz="0" w:space="0" w:color="auto"/>
            <w:left w:val="none" w:sz="0" w:space="0" w:color="auto"/>
            <w:bottom w:val="none" w:sz="0" w:space="0" w:color="auto"/>
            <w:right w:val="none" w:sz="0" w:space="0" w:color="auto"/>
          </w:divBdr>
        </w:div>
      </w:divsChild>
    </w:div>
    <w:div w:id="422842526">
      <w:bodyDiv w:val="1"/>
      <w:marLeft w:val="0"/>
      <w:marRight w:val="0"/>
      <w:marTop w:val="0"/>
      <w:marBottom w:val="0"/>
      <w:divBdr>
        <w:top w:val="none" w:sz="0" w:space="0" w:color="auto"/>
        <w:left w:val="none" w:sz="0" w:space="0" w:color="auto"/>
        <w:bottom w:val="none" w:sz="0" w:space="0" w:color="auto"/>
        <w:right w:val="none" w:sz="0" w:space="0" w:color="auto"/>
      </w:divBdr>
    </w:div>
    <w:div w:id="455611791">
      <w:bodyDiv w:val="1"/>
      <w:marLeft w:val="0"/>
      <w:marRight w:val="0"/>
      <w:marTop w:val="0"/>
      <w:marBottom w:val="0"/>
      <w:divBdr>
        <w:top w:val="none" w:sz="0" w:space="0" w:color="auto"/>
        <w:left w:val="none" w:sz="0" w:space="0" w:color="auto"/>
        <w:bottom w:val="none" w:sz="0" w:space="0" w:color="auto"/>
        <w:right w:val="none" w:sz="0" w:space="0" w:color="auto"/>
      </w:divBdr>
    </w:div>
    <w:div w:id="463039736">
      <w:bodyDiv w:val="1"/>
      <w:marLeft w:val="0"/>
      <w:marRight w:val="0"/>
      <w:marTop w:val="0"/>
      <w:marBottom w:val="0"/>
      <w:divBdr>
        <w:top w:val="none" w:sz="0" w:space="0" w:color="auto"/>
        <w:left w:val="none" w:sz="0" w:space="0" w:color="auto"/>
        <w:bottom w:val="none" w:sz="0" w:space="0" w:color="auto"/>
        <w:right w:val="none" w:sz="0" w:space="0" w:color="auto"/>
      </w:divBdr>
      <w:divsChild>
        <w:div w:id="1246761385">
          <w:marLeft w:val="0"/>
          <w:marRight w:val="0"/>
          <w:marTop w:val="0"/>
          <w:marBottom w:val="0"/>
          <w:divBdr>
            <w:top w:val="none" w:sz="0" w:space="0" w:color="auto"/>
            <w:left w:val="none" w:sz="0" w:space="0" w:color="auto"/>
            <w:bottom w:val="none" w:sz="0" w:space="0" w:color="auto"/>
            <w:right w:val="none" w:sz="0" w:space="0" w:color="auto"/>
          </w:divBdr>
          <w:divsChild>
            <w:div w:id="1352991089">
              <w:marLeft w:val="0"/>
              <w:marRight w:val="0"/>
              <w:marTop w:val="0"/>
              <w:marBottom w:val="0"/>
              <w:divBdr>
                <w:top w:val="none" w:sz="0" w:space="0" w:color="auto"/>
                <w:left w:val="none" w:sz="0" w:space="0" w:color="auto"/>
                <w:bottom w:val="none" w:sz="0" w:space="0" w:color="auto"/>
                <w:right w:val="none" w:sz="0" w:space="0" w:color="auto"/>
              </w:divBdr>
              <w:divsChild>
                <w:div w:id="811825280">
                  <w:marLeft w:val="0"/>
                  <w:marRight w:val="0"/>
                  <w:marTop w:val="0"/>
                  <w:marBottom w:val="0"/>
                  <w:divBdr>
                    <w:top w:val="none" w:sz="0" w:space="0" w:color="auto"/>
                    <w:left w:val="none" w:sz="0" w:space="0" w:color="auto"/>
                    <w:bottom w:val="none" w:sz="0" w:space="0" w:color="auto"/>
                    <w:right w:val="none" w:sz="0" w:space="0" w:color="auto"/>
                  </w:divBdr>
                  <w:divsChild>
                    <w:div w:id="1218517375">
                      <w:marLeft w:val="0"/>
                      <w:marRight w:val="0"/>
                      <w:marTop w:val="0"/>
                      <w:marBottom w:val="0"/>
                      <w:divBdr>
                        <w:top w:val="none" w:sz="0" w:space="0" w:color="auto"/>
                        <w:left w:val="none" w:sz="0" w:space="0" w:color="auto"/>
                        <w:bottom w:val="none" w:sz="0" w:space="0" w:color="auto"/>
                        <w:right w:val="none" w:sz="0" w:space="0" w:color="auto"/>
                      </w:divBdr>
                      <w:divsChild>
                        <w:div w:id="305355296">
                          <w:marLeft w:val="0"/>
                          <w:marRight w:val="0"/>
                          <w:marTop w:val="0"/>
                          <w:marBottom w:val="0"/>
                          <w:divBdr>
                            <w:top w:val="none" w:sz="0" w:space="0" w:color="auto"/>
                            <w:left w:val="none" w:sz="0" w:space="0" w:color="auto"/>
                            <w:bottom w:val="none" w:sz="0" w:space="0" w:color="auto"/>
                            <w:right w:val="none" w:sz="0" w:space="0" w:color="auto"/>
                          </w:divBdr>
                          <w:divsChild>
                            <w:div w:id="199053055">
                              <w:marLeft w:val="0"/>
                              <w:marRight w:val="0"/>
                              <w:marTop w:val="0"/>
                              <w:marBottom w:val="0"/>
                              <w:divBdr>
                                <w:top w:val="none" w:sz="0" w:space="0" w:color="auto"/>
                                <w:left w:val="none" w:sz="0" w:space="0" w:color="auto"/>
                                <w:bottom w:val="none" w:sz="0" w:space="0" w:color="auto"/>
                                <w:right w:val="none" w:sz="0" w:space="0" w:color="auto"/>
                              </w:divBdr>
                            </w:div>
                            <w:div w:id="12174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953">
      <w:bodyDiv w:val="1"/>
      <w:marLeft w:val="0"/>
      <w:marRight w:val="0"/>
      <w:marTop w:val="0"/>
      <w:marBottom w:val="0"/>
      <w:divBdr>
        <w:top w:val="none" w:sz="0" w:space="0" w:color="auto"/>
        <w:left w:val="none" w:sz="0" w:space="0" w:color="auto"/>
        <w:bottom w:val="none" w:sz="0" w:space="0" w:color="auto"/>
        <w:right w:val="none" w:sz="0" w:space="0" w:color="auto"/>
      </w:divBdr>
    </w:div>
    <w:div w:id="478113867">
      <w:bodyDiv w:val="1"/>
      <w:marLeft w:val="0"/>
      <w:marRight w:val="0"/>
      <w:marTop w:val="0"/>
      <w:marBottom w:val="0"/>
      <w:divBdr>
        <w:top w:val="none" w:sz="0" w:space="0" w:color="auto"/>
        <w:left w:val="none" w:sz="0" w:space="0" w:color="auto"/>
        <w:bottom w:val="none" w:sz="0" w:space="0" w:color="auto"/>
        <w:right w:val="none" w:sz="0" w:space="0" w:color="auto"/>
      </w:divBdr>
    </w:div>
    <w:div w:id="594217588">
      <w:bodyDiv w:val="1"/>
      <w:marLeft w:val="0"/>
      <w:marRight w:val="0"/>
      <w:marTop w:val="0"/>
      <w:marBottom w:val="0"/>
      <w:divBdr>
        <w:top w:val="none" w:sz="0" w:space="0" w:color="auto"/>
        <w:left w:val="none" w:sz="0" w:space="0" w:color="auto"/>
        <w:bottom w:val="none" w:sz="0" w:space="0" w:color="auto"/>
        <w:right w:val="none" w:sz="0" w:space="0" w:color="auto"/>
      </w:divBdr>
    </w:div>
    <w:div w:id="721756312">
      <w:bodyDiv w:val="1"/>
      <w:marLeft w:val="0"/>
      <w:marRight w:val="0"/>
      <w:marTop w:val="0"/>
      <w:marBottom w:val="0"/>
      <w:divBdr>
        <w:top w:val="none" w:sz="0" w:space="0" w:color="auto"/>
        <w:left w:val="none" w:sz="0" w:space="0" w:color="auto"/>
        <w:bottom w:val="none" w:sz="0" w:space="0" w:color="auto"/>
        <w:right w:val="none" w:sz="0" w:space="0" w:color="auto"/>
      </w:divBdr>
    </w:div>
    <w:div w:id="747725830">
      <w:bodyDiv w:val="1"/>
      <w:marLeft w:val="0"/>
      <w:marRight w:val="0"/>
      <w:marTop w:val="0"/>
      <w:marBottom w:val="0"/>
      <w:divBdr>
        <w:top w:val="none" w:sz="0" w:space="0" w:color="auto"/>
        <w:left w:val="none" w:sz="0" w:space="0" w:color="auto"/>
        <w:bottom w:val="none" w:sz="0" w:space="0" w:color="auto"/>
        <w:right w:val="none" w:sz="0" w:space="0" w:color="auto"/>
      </w:divBdr>
    </w:div>
    <w:div w:id="795220098">
      <w:bodyDiv w:val="1"/>
      <w:marLeft w:val="0"/>
      <w:marRight w:val="0"/>
      <w:marTop w:val="0"/>
      <w:marBottom w:val="0"/>
      <w:divBdr>
        <w:top w:val="none" w:sz="0" w:space="0" w:color="auto"/>
        <w:left w:val="none" w:sz="0" w:space="0" w:color="auto"/>
        <w:bottom w:val="none" w:sz="0" w:space="0" w:color="auto"/>
        <w:right w:val="none" w:sz="0" w:space="0" w:color="auto"/>
      </w:divBdr>
    </w:div>
    <w:div w:id="1089541116">
      <w:bodyDiv w:val="1"/>
      <w:marLeft w:val="0"/>
      <w:marRight w:val="0"/>
      <w:marTop w:val="0"/>
      <w:marBottom w:val="0"/>
      <w:divBdr>
        <w:top w:val="none" w:sz="0" w:space="0" w:color="auto"/>
        <w:left w:val="none" w:sz="0" w:space="0" w:color="auto"/>
        <w:bottom w:val="none" w:sz="0" w:space="0" w:color="auto"/>
        <w:right w:val="none" w:sz="0" w:space="0" w:color="auto"/>
      </w:divBdr>
    </w:div>
    <w:div w:id="1149249331">
      <w:bodyDiv w:val="1"/>
      <w:marLeft w:val="0"/>
      <w:marRight w:val="0"/>
      <w:marTop w:val="0"/>
      <w:marBottom w:val="0"/>
      <w:divBdr>
        <w:top w:val="none" w:sz="0" w:space="0" w:color="auto"/>
        <w:left w:val="none" w:sz="0" w:space="0" w:color="auto"/>
        <w:bottom w:val="none" w:sz="0" w:space="0" w:color="auto"/>
        <w:right w:val="none" w:sz="0" w:space="0" w:color="auto"/>
      </w:divBdr>
    </w:div>
    <w:div w:id="1156144318">
      <w:bodyDiv w:val="1"/>
      <w:marLeft w:val="0"/>
      <w:marRight w:val="0"/>
      <w:marTop w:val="0"/>
      <w:marBottom w:val="0"/>
      <w:divBdr>
        <w:top w:val="none" w:sz="0" w:space="0" w:color="auto"/>
        <w:left w:val="none" w:sz="0" w:space="0" w:color="auto"/>
        <w:bottom w:val="none" w:sz="0" w:space="0" w:color="auto"/>
        <w:right w:val="none" w:sz="0" w:space="0" w:color="auto"/>
      </w:divBdr>
    </w:div>
    <w:div w:id="1310672760">
      <w:bodyDiv w:val="1"/>
      <w:marLeft w:val="0"/>
      <w:marRight w:val="0"/>
      <w:marTop w:val="0"/>
      <w:marBottom w:val="0"/>
      <w:divBdr>
        <w:top w:val="none" w:sz="0" w:space="0" w:color="auto"/>
        <w:left w:val="none" w:sz="0" w:space="0" w:color="auto"/>
        <w:bottom w:val="none" w:sz="0" w:space="0" w:color="auto"/>
        <w:right w:val="none" w:sz="0" w:space="0" w:color="auto"/>
      </w:divBdr>
    </w:div>
    <w:div w:id="1406099846">
      <w:bodyDiv w:val="1"/>
      <w:marLeft w:val="0"/>
      <w:marRight w:val="0"/>
      <w:marTop w:val="0"/>
      <w:marBottom w:val="0"/>
      <w:divBdr>
        <w:top w:val="none" w:sz="0" w:space="0" w:color="auto"/>
        <w:left w:val="none" w:sz="0" w:space="0" w:color="auto"/>
        <w:bottom w:val="none" w:sz="0" w:space="0" w:color="auto"/>
        <w:right w:val="none" w:sz="0" w:space="0" w:color="auto"/>
      </w:divBdr>
    </w:div>
    <w:div w:id="1445659311">
      <w:bodyDiv w:val="1"/>
      <w:marLeft w:val="0"/>
      <w:marRight w:val="0"/>
      <w:marTop w:val="0"/>
      <w:marBottom w:val="0"/>
      <w:divBdr>
        <w:top w:val="none" w:sz="0" w:space="0" w:color="auto"/>
        <w:left w:val="none" w:sz="0" w:space="0" w:color="auto"/>
        <w:bottom w:val="none" w:sz="0" w:space="0" w:color="auto"/>
        <w:right w:val="none" w:sz="0" w:space="0" w:color="auto"/>
      </w:divBdr>
    </w:div>
    <w:div w:id="1469736170">
      <w:bodyDiv w:val="1"/>
      <w:marLeft w:val="0"/>
      <w:marRight w:val="0"/>
      <w:marTop w:val="0"/>
      <w:marBottom w:val="0"/>
      <w:divBdr>
        <w:top w:val="none" w:sz="0" w:space="0" w:color="auto"/>
        <w:left w:val="none" w:sz="0" w:space="0" w:color="auto"/>
        <w:bottom w:val="none" w:sz="0" w:space="0" w:color="auto"/>
        <w:right w:val="none" w:sz="0" w:space="0" w:color="auto"/>
      </w:divBdr>
    </w:div>
    <w:div w:id="1543710054">
      <w:bodyDiv w:val="1"/>
      <w:marLeft w:val="0"/>
      <w:marRight w:val="0"/>
      <w:marTop w:val="0"/>
      <w:marBottom w:val="0"/>
      <w:divBdr>
        <w:top w:val="none" w:sz="0" w:space="0" w:color="auto"/>
        <w:left w:val="none" w:sz="0" w:space="0" w:color="auto"/>
        <w:bottom w:val="none" w:sz="0" w:space="0" w:color="auto"/>
        <w:right w:val="none" w:sz="0" w:space="0" w:color="auto"/>
      </w:divBdr>
    </w:div>
    <w:div w:id="1626304464">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 w:id="1790472379">
      <w:bodyDiv w:val="1"/>
      <w:marLeft w:val="0"/>
      <w:marRight w:val="0"/>
      <w:marTop w:val="0"/>
      <w:marBottom w:val="0"/>
      <w:divBdr>
        <w:top w:val="none" w:sz="0" w:space="0" w:color="auto"/>
        <w:left w:val="none" w:sz="0" w:space="0" w:color="auto"/>
        <w:bottom w:val="none" w:sz="0" w:space="0" w:color="auto"/>
        <w:right w:val="none" w:sz="0" w:space="0" w:color="auto"/>
      </w:divBdr>
    </w:div>
    <w:div w:id="1856187176">
      <w:bodyDiv w:val="1"/>
      <w:marLeft w:val="0"/>
      <w:marRight w:val="0"/>
      <w:marTop w:val="0"/>
      <w:marBottom w:val="0"/>
      <w:divBdr>
        <w:top w:val="none" w:sz="0" w:space="0" w:color="auto"/>
        <w:left w:val="none" w:sz="0" w:space="0" w:color="auto"/>
        <w:bottom w:val="none" w:sz="0" w:space="0" w:color="auto"/>
        <w:right w:val="none" w:sz="0" w:space="0" w:color="auto"/>
      </w:divBdr>
    </w:div>
    <w:div w:id="1890534176">
      <w:bodyDiv w:val="1"/>
      <w:marLeft w:val="0"/>
      <w:marRight w:val="0"/>
      <w:marTop w:val="0"/>
      <w:marBottom w:val="0"/>
      <w:divBdr>
        <w:top w:val="none" w:sz="0" w:space="0" w:color="auto"/>
        <w:left w:val="none" w:sz="0" w:space="0" w:color="auto"/>
        <w:bottom w:val="none" w:sz="0" w:space="0" w:color="auto"/>
        <w:right w:val="none" w:sz="0" w:space="0" w:color="auto"/>
      </w:divBdr>
    </w:div>
    <w:div w:id="1916091033">
      <w:bodyDiv w:val="1"/>
      <w:marLeft w:val="0"/>
      <w:marRight w:val="0"/>
      <w:marTop w:val="0"/>
      <w:marBottom w:val="0"/>
      <w:divBdr>
        <w:top w:val="none" w:sz="0" w:space="0" w:color="auto"/>
        <w:left w:val="none" w:sz="0" w:space="0" w:color="auto"/>
        <w:bottom w:val="none" w:sz="0" w:space="0" w:color="auto"/>
        <w:right w:val="none" w:sz="0" w:space="0" w:color="auto"/>
      </w:divBdr>
    </w:div>
    <w:div w:id="1921016898">
      <w:bodyDiv w:val="1"/>
      <w:marLeft w:val="0"/>
      <w:marRight w:val="0"/>
      <w:marTop w:val="0"/>
      <w:marBottom w:val="0"/>
      <w:divBdr>
        <w:top w:val="none" w:sz="0" w:space="0" w:color="auto"/>
        <w:left w:val="none" w:sz="0" w:space="0" w:color="auto"/>
        <w:bottom w:val="none" w:sz="0" w:space="0" w:color="auto"/>
        <w:right w:val="none" w:sz="0" w:space="0" w:color="auto"/>
      </w:divBdr>
    </w:div>
    <w:div w:id="1952009629">
      <w:bodyDiv w:val="1"/>
      <w:marLeft w:val="0"/>
      <w:marRight w:val="0"/>
      <w:marTop w:val="0"/>
      <w:marBottom w:val="0"/>
      <w:divBdr>
        <w:top w:val="none" w:sz="0" w:space="0" w:color="auto"/>
        <w:left w:val="none" w:sz="0" w:space="0" w:color="auto"/>
        <w:bottom w:val="none" w:sz="0" w:space="0" w:color="auto"/>
        <w:right w:val="none" w:sz="0" w:space="0" w:color="auto"/>
      </w:divBdr>
    </w:div>
    <w:div w:id="213817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116B-F3A7-49A6-9FF2-4DD85110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Kathy D</dc:creator>
  <cp:keywords/>
  <dc:description/>
  <cp:lastModifiedBy>Johnson, Laura</cp:lastModifiedBy>
  <cp:revision>2</cp:revision>
  <dcterms:created xsi:type="dcterms:W3CDTF">2022-06-02T22:02:00Z</dcterms:created>
  <dcterms:modified xsi:type="dcterms:W3CDTF">2022-06-02T22:02:00Z</dcterms:modified>
  <cp:category/>
</cp:coreProperties>
</file>